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6D0314" w:rsidRDefault="00041292" w:rsidP="00FD7999">
      <w:pPr>
        <w:pBdr>
          <w:bottom w:val="double" w:sz="4" w:space="1" w:color="auto"/>
        </w:pBdr>
        <w:spacing w:after="0" w:line="240" w:lineRule="auto"/>
        <w:rPr>
          <w:rFonts w:ascii="Arial" w:hAnsi="Arial" w:cs="Arial"/>
          <w:b/>
          <w:color w:val="000000" w:themeColor="text1"/>
        </w:rPr>
      </w:pPr>
      <w:r w:rsidRPr="006D0314">
        <w:rPr>
          <w:rFonts w:ascii="Arial" w:hAnsi="Arial" w:cs="Arial"/>
          <w:b/>
          <w:color w:val="000000" w:themeColor="text1"/>
        </w:rPr>
        <w:t xml:space="preserve">NAZIV KORISNIKA: </w:t>
      </w:r>
      <w:r w:rsidR="00F65E70" w:rsidRPr="006D0314">
        <w:rPr>
          <w:rFonts w:ascii="Arial" w:hAnsi="Arial" w:cs="Arial"/>
          <w:b/>
          <w:color w:val="000000" w:themeColor="text1"/>
        </w:rPr>
        <w:tab/>
      </w:r>
      <w:r w:rsidR="003705C4">
        <w:rPr>
          <w:rFonts w:ascii="Arial" w:hAnsi="Arial" w:cs="Arial"/>
          <w:b/>
          <w:color w:val="000000" w:themeColor="text1"/>
        </w:rPr>
        <w:t xml:space="preserve">010 </w:t>
      </w:r>
      <w:r w:rsidR="000B7D54" w:rsidRPr="006D0314">
        <w:rPr>
          <w:rFonts w:ascii="Arial" w:hAnsi="Arial" w:cs="Arial"/>
          <w:b/>
          <w:color w:val="000000" w:themeColor="text1"/>
        </w:rPr>
        <w:t xml:space="preserve">UPRAVNI ODJEL ZA </w:t>
      </w:r>
      <w:r w:rsidR="007A46D9" w:rsidRPr="006D0314">
        <w:rPr>
          <w:rFonts w:ascii="Arial" w:hAnsi="Arial" w:cs="Arial"/>
          <w:b/>
          <w:color w:val="000000" w:themeColor="text1"/>
        </w:rPr>
        <w:t>SOCIJALNU POLITIKU I MLADE</w:t>
      </w:r>
    </w:p>
    <w:p w:rsidR="009F2EDF" w:rsidRPr="006D0314" w:rsidRDefault="009F2EDF" w:rsidP="009F2EDF">
      <w:pPr>
        <w:spacing w:after="0" w:line="240" w:lineRule="auto"/>
        <w:rPr>
          <w:rFonts w:ascii="Arial" w:hAnsi="Arial" w:cs="Arial"/>
          <w:b/>
          <w:color w:val="000000" w:themeColor="text1"/>
          <w:sz w:val="20"/>
          <w:szCs w:val="20"/>
        </w:rPr>
      </w:pPr>
    </w:p>
    <w:p w:rsidR="009F2EDF" w:rsidRPr="006D0314" w:rsidRDefault="009F2EDF" w:rsidP="009F2EDF">
      <w:pPr>
        <w:spacing w:after="0" w:line="240" w:lineRule="auto"/>
        <w:rPr>
          <w:rFonts w:ascii="Arial" w:hAnsi="Arial" w:cs="Arial"/>
          <w:b/>
          <w:color w:val="000000" w:themeColor="text1"/>
          <w:sz w:val="20"/>
          <w:szCs w:val="20"/>
        </w:rPr>
      </w:pPr>
    </w:p>
    <w:p w:rsidR="00041292" w:rsidRPr="006D0314" w:rsidRDefault="001E6D4E" w:rsidP="009F2EDF">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SAŽETAK DJELOKRUGA RADA</w:t>
      </w:r>
      <w:r w:rsidR="00041292" w:rsidRPr="006D0314">
        <w:rPr>
          <w:rFonts w:ascii="Arial" w:hAnsi="Arial" w:cs="Arial"/>
          <w:b/>
          <w:color w:val="000000" w:themeColor="text1"/>
          <w:sz w:val="20"/>
          <w:szCs w:val="20"/>
        </w:rPr>
        <w:t>:</w:t>
      </w:r>
    </w:p>
    <w:p w:rsidR="009F2EDF" w:rsidRPr="006D0314" w:rsidRDefault="009F2EDF" w:rsidP="009F2EDF">
      <w:pPr>
        <w:spacing w:after="0" w:line="240" w:lineRule="auto"/>
        <w:rPr>
          <w:rFonts w:ascii="Arial" w:hAnsi="Arial" w:cs="Arial"/>
          <w:b/>
          <w:color w:val="000000" w:themeColor="text1"/>
          <w:sz w:val="20"/>
          <w:szCs w:val="20"/>
        </w:rPr>
      </w:pPr>
    </w:p>
    <w:p w:rsidR="007A46D9" w:rsidRPr="006D0314" w:rsidRDefault="007A46D9" w:rsidP="007A46D9">
      <w:pPr>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Upravni odjel za socijalnu politiku i mlade obavlja upravne i stručne poslove koji se odnose na: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Praćenje ostvarivanja socijalnih prava u okviru socijalnih programa općina i gradova na području Županije i izradu izvješća za nadležna tijela državne uprave i tijela Županije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praćenje ostvarivanja socijalnih prava u okviru socijalnih programa općina i gradova  na području Županije i izradu  izvješća za nadležna tijela državne uprave i tijela Županije;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praćenje provedbe Socijalnog plana za područje Županije;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praćenje provedbe mreže socijalnih usluga u Županiji i analiza dostupnosti i kvalitete istih;</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koordiniranje rada i poticanje na suradnju pravnih i fizičkih osoba koje na području Županije obavljaju djelatnost socijalne skrbi radi razvijanja socijalnog partnerstva;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predlaganje rasporeda decentraliziranih sredstava za potrebe ustanova socijalne skrbi, kao i popisa prioriteta za korištenje tih sredstava;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predlaganje sufinanciranja rada udruga i drugih organizacija u provedbi programa i projekata iz područja socijalne skrbi, skrbi o djeci i mladima, te drugih humanitarnih djelatnosti od interesa za Županiju;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utvrđivanju mjerila za pružanje socijalnih usluga;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vršenje kontrole ispunavanja mjerila za pružanje socijalnih usluga kod postojećih pružatelja usluga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rješavanje o žalbama protiv rješenja jedinica lokalne samouprave iz područja socijalne skrbi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planiranje i razvoj mreže institucijskih i izvaninstitucijskih socijalnih usluga;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unaprjeđivanje suradnje s organizacijama civilnog društva, stručnim i znanstvenim ustanovama, jedinicama lokalne samouprave, te ustanovama u području socijalne skrbi i skrbi o djeci i mladima;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poticanje stvaranja odgovarajućih prostornih uvjeta za edukativne i zabavno-rekreativne aktivnosti djece i mladih, kroz planiranje i razvoj mreže informativno-edukativnih punktova i društvenih domova za djecu i mlade;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poticanje razvoja društvenog poduzetništva i zadrugarstva kao integralnih dijelova moderne socijalne politike kroz informiranje javnosti umrežavanje dionika;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poticanje razvoja socijalnih inovacija s ciljem otvaranja mogućnosti zapošljavanja mladih ljudi te jačanja socijalne integracije i kohezije;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pružanje stručne, administrativne i tehničke pomoći u radu Savjeta za socijalnu skrb Primorsko-goranske županije, Savjeta mladih Primorsko-goranske županije, Povjerenstva za ravnopravnost spolova i Vijeća seniora Primorsko-goranske županije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predlaganje i kandidiranje projekta od interesa za Županiju i obavljanje  stručnih poslova vezanih za programe Europske unije i Republike Hrvatske;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sudjelovanje u izradi strateških i ostalih dokumenata Županije;</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člana obitelji smrtno stradalog hrvatskog branitelja iz Domovinskog rata i statusu člana obitelji osobe smrtno stradale u obrani suvereniteta Republike Hrvatske te njihovim pravima;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člana obitelji nestalog hrvatskog branitelja iz Domovinskog rata i status člana obitelji nestale osobe u obrani suvereniteta Republike Hrvatske te njihovim pravima;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rješavanje o statusu članova obitelji umrlog hrvatskog ratnog vojnog invalida iz Domovinskog rata od I. do IV. skupine i njihovim pravima te pravima članova njihove obitelji;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hrvatskog ratnog vojnog invalida iz Domovinskog rata i statusu osobe stradale u obrani suvereniteta Republike Hrvatske te njihovim pravima;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i pravima stradalih pirotehničara i članova njihovih obitelji;</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lastRenderedPageBreak/>
        <w:t>rješavanje o pravu na oslobađanje od troškova dopunskog zdravstvenog osiguranja hrvatskih branitelja iz Domovinskog rata i ratnih stradalnika;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pravu na novčanu naknadu za nezaposlene hrvatske branitelje iz Domovinskog rata, pravu na jednokratnu novčanu pomoć i ostale novčane naknade iz Zakona o hrvatskim braniteljima iz Domovinskog rata i članovima njihovih obitelji</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civilnih stradalnika iz Domovinskog rata i njihovim pravima;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statusu članova uže i šire obitelji civilnih osoba poginulih ili umrlih u Domovinskom ratu i njihovim pravima;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rješavanje o pravima ratnih vojnih invalida, mirnodopskih vojnih invalida, sudionika rata i članova obitelji iz Zakona o zaštiti vojnih i civilnih invalida rata;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izvješćivanje i pozivanje članova obitelji nestalih hrvatskih branitelja i civilnih žrtava iz Domovinskog rata o identifikaciji posmrtnih ostataka;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ostvarivanje prava na troškove prijevoza i ukopa uz odavanje vojnih počasti i uređenje grobnog mjesta;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organizacija ukopa umrlog hrvatskog ratnog vojnog invalida, umrlog hrvatskog branitelja iz Domovinskog rata i smrtno stradalog hrvatskog branitelja iz Domovinskog rata po službenoj dužnosti uz nazočnost;</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sudjelovanje u organizaciji obilježavanja blagdana, spomendana i drugih svečanosti u čast stradalih hrvatskih branitelja i civila iz Domovinskog rata;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pružanje primarne pravne pomoći hrvatskim braniteljima iz Domovinskog rata i članovima njegove uže i šire obitelji, članovima obitelji smrtno stradalog hrvatskog branitelja i članovima uže i šire obitelji nestalog hrvatskog branitelja iz Domovinskog rata;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unos podataka i sastavljanje mjesečnih, polugodišnjih i godišnjih izvještaja o broju svih korisnika po pojedinačnim pravima, te vođenje evidencije svih korisnika;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obavljanje poslova obračuna iznosa potrebnih novčanih sredstava za isplatu ostvarenih prava korisnika temeljem Zakona o hrvatskim braniteljima iz Domovinskog rata i članovima njihovih obitelji, Zakona o civilnim stradalnicima iz Domovinskog rata i Zakona o zaštiti vojnih i civilnih invalida rata, te vođenje evidencije izvršenih isplata i povrata nepripadno isplaćenih prava;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izdavanje odgovarajućih potvrda o statusu i potvrda o novčanim primanjima sukladno Zakonu o hrvatskim braniteljima iz Domovinskog rata i članovima njihovih obitelji, Zakonu o civilnim stradalnicima iz Domovinskog rata i Zakonu o zaštiti vojnih i civilnih invalida rata;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registracija ugovora o radu pomoraca i radnika na pomorskim ribarskim plovilima, vođenje registra, zbirke ugovora i abecednog imenika;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vođenje registra udruga te izdavanje rješenja o upisu, upisu promjena i brisanju iz registra udruga i udruga više razine u koji se upisuju sindikati, udruge poslodavaca, udruge sindikata više razine i udruge poslodavaca više razine koje djeluju samo u jednoj županiji;</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davanje odobrenja za stalno prikupljanje i pružanje humanitarne pomoći;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davanje odobrenja za provođenje humanitarne akcije;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donošenje rješenja o uplati neutrošenih sredstava humanitarne akcije; </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prikupljanje, dostavljanje i publiciranje propisanih izvješća i vođenje propisanih evidencija koje se odnose na humanitarnu pomoć;</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izdavanje potvrda o uzdržavanju, obiteljskom statusu i sastavu kućanstva;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vođenje evidencije i dokumentacije o ostvarivanju prava u sustavu socijalne skrbi, kao i drugih prava iz socijalne skrbi utvrđenih općim aktima jedinica lokalne i područne (regionalne) samouprave, sastavljanje izvješća, te dostavljanje objedinjenog izvješće nadležnom ministarstvu;</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priznavanje prava na obvezno zdravstveno osiguranje osoba nesposobnih za samostalan život i rad koje nemaju sredstva za uzdržavanje i zdravstvenu zaštitu ne mogu ostvariti po drugoj osnovi, te preispitivanje postojanja uvjeta za sve korisnike prava;</w:t>
      </w:r>
    </w:p>
    <w:p w:rsidR="007A46D9" w:rsidRPr="006D0314" w:rsidRDefault="007A46D9" w:rsidP="007A46D9">
      <w:pPr>
        <w:numPr>
          <w:ilvl w:val="0"/>
          <w:numId w:val="1"/>
        </w:num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izdavanje objava za povlašteni prijevoz u unutrašnjem putničkom prometu za osobe s invaliditetom.</w:t>
      </w:r>
    </w:p>
    <w:p w:rsidR="007A46D9" w:rsidRPr="006D0314" w:rsidRDefault="007A46D9" w:rsidP="007A46D9">
      <w:pPr>
        <w:numPr>
          <w:ilvl w:val="0"/>
          <w:numId w:val="1"/>
        </w:numPr>
        <w:spacing w:after="0"/>
        <w:contextualSpacing/>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Obavljanje drugih poslova iz područja socijalne politike i zaštite, socijalnog poduzetništva i rada, demografije, te poslova koji se odnose na hrvatske branitelje i ratne stradalnike koji su Upravnom odjelu posebnim zakonom stavljeni u nadležnost.</w:t>
      </w:r>
    </w:p>
    <w:p w:rsidR="009F2EDF" w:rsidRPr="006D0314" w:rsidRDefault="009F2EDF" w:rsidP="009F2EDF">
      <w:pPr>
        <w:spacing w:after="0" w:line="240" w:lineRule="auto"/>
        <w:rPr>
          <w:rFonts w:ascii="Arial" w:hAnsi="Arial" w:cs="Arial"/>
          <w:color w:val="000000" w:themeColor="text1"/>
          <w:sz w:val="20"/>
          <w:szCs w:val="20"/>
        </w:rPr>
      </w:pPr>
    </w:p>
    <w:p w:rsidR="00A049C2" w:rsidRPr="006D0314" w:rsidRDefault="00A049C2" w:rsidP="00A049C2">
      <w:pPr>
        <w:spacing w:after="0" w:line="240" w:lineRule="auto"/>
        <w:rPr>
          <w:rFonts w:ascii="Arial" w:hAnsi="Arial" w:cs="Arial"/>
          <w:b/>
          <w:color w:val="000000" w:themeColor="text1"/>
          <w:sz w:val="20"/>
          <w:szCs w:val="20"/>
        </w:rPr>
      </w:pPr>
    </w:p>
    <w:p w:rsidR="00BC55C1" w:rsidRPr="006D0314" w:rsidRDefault="00BC55C1" w:rsidP="00BC55C1">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lastRenderedPageBreak/>
        <w:t>PRORAČUNSKI KORISNICI IZ DJELOKRUGA RADA:</w:t>
      </w:r>
    </w:p>
    <w:p w:rsidR="007A46D9" w:rsidRPr="006D0314" w:rsidRDefault="007A46D9" w:rsidP="007A46D9">
      <w:pPr>
        <w:spacing w:after="0"/>
        <w:rPr>
          <w:rFonts w:ascii="Arial" w:hAnsi="Arial" w:cs="Arial"/>
          <w:b/>
          <w:color w:val="000000" w:themeColor="text1"/>
          <w:sz w:val="20"/>
          <w:szCs w:val="20"/>
        </w:rPr>
      </w:pPr>
    </w:p>
    <w:p w:rsidR="007A46D9" w:rsidRPr="006D0314" w:rsidRDefault="007A46D9" w:rsidP="007A46D9">
      <w:pPr>
        <w:numPr>
          <w:ilvl w:val="0"/>
          <w:numId w:val="2"/>
        </w:numPr>
        <w:spacing w:after="0"/>
        <w:jc w:val="both"/>
        <w:rPr>
          <w:rFonts w:ascii="Arial" w:eastAsia="Calibri" w:hAnsi="Arial" w:cs="Arial"/>
          <w:color w:val="000000" w:themeColor="text1"/>
          <w:sz w:val="20"/>
          <w:szCs w:val="20"/>
        </w:rPr>
      </w:pPr>
      <w:r w:rsidRPr="006D0314">
        <w:rPr>
          <w:rFonts w:ascii="Arial" w:eastAsia="Calibri" w:hAnsi="Arial" w:cs="Arial"/>
          <w:color w:val="000000" w:themeColor="text1"/>
          <w:sz w:val="20"/>
          <w:szCs w:val="20"/>
        </w:rPr>
        <w:t>Dom za starije osobe „Kantrida“ Rijeka,</w:t>
      </w:r>
    </w:p>
    <w:p w:rsidR="007A46D9" w:rsidRPr="006D0314" w:rsidRDefault="007A46D9" w:rsidP="007A46D9">
      <w:pPr>
        <w:numPr>
          <w:ilvl w:val="0"/>
          <w:numId w:val="2"/>
        </w:numPr>
        <w:spacing w:after="0"/>
        <w:jc w:val="both"/>
        <w:rPr>
          <w:rFonts w:ascii="Arial" w:eastAsia="Calibri" w:hAnsi="Arial" w:cs="Arial"/>
          <w:color w:val="000000" w:themeColor="text1"/>
          <w:sz w:val="20"/>
          <w:szCs w:val="20"/>
        </w:rPr>
      </w:pPr>
      <w:r w:rsidRPr="006D0314">
        <w:rPr>
          <w:rFonts w:ascii="Arial" w:eastAsia="Calibri" w:hAnsi="Arial" w:cs="Arial"/>
          <w:color w:val="000000" w:themeColor="text1"/>
          <w:sz w:val="20"/>
          <w:szCs w:val="20"/>
        </w:rPr>
        <w:t>Dom za starije osobe „Mali Kartec“ Krk,</w:t>
      </w:r>
    </w:p>
    <w:p w:rsidR="007A46D9" w:rsidRPr="006D0314" w:rsidRDefault="007A46D9" w:rsidP="007A46D9">
      <w:pPr>
        <w:numPr>
          <w:ilvl w:val="0"/>
          <w:numId w:val="2"/>
        </w:numPr>
        <w:spacing w:after="0"/>
        <w:jc w:val="both"/>
        <w:rPr>
          <w:rFonts w:ascii="Arial" w:eastAsia="Calibri" w:hAnsi="Arial" w:cs="Arial"/>
          <w:color w:val="000000" w:themeColor="text1"/>
          <w:sz w:val="20"/>
          <w:szCs w:val="20"/>
        </w:rPr>
      </w:pPr>
      <w:r w:rsidRPr="006D0314">
        <w:rPr>
          <w:rFonts w:ascii="Arial" w:eastAsia="Calibri" w:hAnsi="Arial" w:cs="Arial"/>
          <w:color w:val="000000" w:themeColor="text1"/>
          <w:sz w:val="20"/>
          <w:szCs w:val="20"/>
        </w:rPr>
        <w:t>Dom za starije osobe „Volosko“ Opatija,</w:t>
      </w:r>
    </w:p>
    <w:p w:rsidR="007A46D9" w:rsidRPr="006D0314" w:rsidRDefault="007A46D9" w:rsidP="007A46D9">
      <w:pPr>
        <w:numPr>
          <w:ilvl w:val="0"/>
          <w:numId w:val="2"/>
        </w:numPr>
        <w:spacing w:after="0"/>
        <w:jc w:val="both"/>
        <w:rPr>
          <w:rFonts w:ascii="Arial" w:eastAsia="Calibri" w:hAnsi="Arial" w:cs="Arial"/>
          <w:color w:val="000000" w:themeColor="text1"/>
          <w:sz w:val="20"/>
          <w:szCs w:val="20"/>
        </w:rPr>
      </w:pPr>
      <w:r w:rsidRPr="006D0314">
        <w:rPr>
          <w:rFonts w:ascii="Arial" w:eastAsia="Calibri" w:hAnsi="Arial" w:cs="Arial"/>
          <w:color w:val="000000" w:themeColor="text1"/>
          <w:sz w:val="20"/>
          <w:szCs w:val="20"/>
        </w:rPr>
        <w:t>Dom za starije osobe „Marko.A.Stuparić“ Veli Lošinj,</w:t>
      </w:r>
    </w:p>
    <w:p w:rsidR="007A46D9" w:rsidRPr="006D0314" w:rsidRDefault="007A46D9" w:rsidP="007A46D9">
      <w:pPr>
        <w:numPr>
          <w:ilvl w:val="0"/>
          <w:numId w:val="2"/>
        </w:numPr>
        <w:spacing w:after="0"/>
        <w:jc w:val="both"/>
        <w:rPr>
          <w:rFonts w:ascii="Arial" w:eastAsia="Calibri" w:hAnsi="Arial" w:cs="Arial"/>
          <w:color w:val="000000" w:themeColor="text1"/>
          <w:sz w:val="20"/>
          <w:szCs w:val="20"/>
        </w:rPr>
      </w:pPr>
      <w:r w:rsidRPr="006D0314">
        <w:rPr>
          <w:rFonts w:ascii="Arial" w:eastAsia="Calibri" w:hAnsi="Arial" w:cs="Arial"/>
          <w:color w:val="000000" w:themeColor="text1"/>
          <w:sz w:val="20"/>
          <w:szCs w:val="20"/>
        </w:rPr>
        <w:t>Centar za rehabilitaciju „Fortica“ Kraljevica.</w:t>
      </w:r>
    </w:p>
    <w:p w:rsidR="00BC55C1" w:rsidRPr="006D0314" w:rsidRDefault="00BC55C1" w:rsidP="002F6CD0">
      <w:pPr>
        <w:spacing w:after="0" w:line="240" w:lineRule="auto"/>
        <w:rPr>
          <w:rFonts w:ascii="Arial" w:hAnsi="Arial" w:cs="Arial"/>
          <w:b/>
          <w:color w:val="000000" w:themeColor="text1"/>
          <w:sz w:val="20"/>
          <w:szCs w:val="20"/>
        </w:rPr>
      </w:pPr>
    </w:p>
    <w:p w:rsidR="00BC55C1" w:rsidRPr="006D0314" w:rsidRDefault="00BC55C1" w:rsidP="002F6CD0">
      <w:pPr>
        <w:spacing w:after="0" w:line="240" w:lineRule="auto"/>
        <w:rPr>
          <w:rFonts w:ascii="Arial" w:hAnsi="Arial" w:cs="Arial"/>
          <w:b/>
          <w:color w:val="000000" w:themeColor="text1"/>
          <w:sz w:val="20"/>
          <w:szCs w:val="20"/>
        </w:rPr>
      </w:pPr>
    </w:p>
    <w:p w:rsidR="002F6CD0" w:rsidRPr="006D0314" w:rsidRDefault="002F6CD0" w:rsidP="002F6CD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ORGANIZACIJSKA STRUKTURA:</w:t>
      </w:r>
    </w:p>
    <w:p w:rsidR="002F6CD0" w:rsidRPr="006D0314" w:rsidRDefault="002F6CD0" w:rsidP="002F6CD0">
      <w:pPr>
        <w:spacing w:after="0" w:line="240" w:lineRule="auto"/>
        <w:rPr>
          <w:rFonts w:ascii="Arial" w:hAnsi="Arial" w:cs="Arial"/>
          <w:b/>
          <w:color w:val="000000" w:themeColor="text1"/>
          <w:sz w:val="20"/>
          <w:szCs w:val="20"/>
        </w:rPr>
      </w:pPr>
    </w:p>
    <w:p w:rsidR="007A46D9" w:rsidRPr="006D0314" w:rsidRDefault="007A46D9" w:rsidP="007A46D9">
      <w:p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Unutarnje ustrojstvo Upravnog odjela, nazivi i opisi poslova radnih mjesta, stručni i drugi uvjeti za raspored na radna mjesta, broj izvršitelja te druga pitanja od značaja za rad Upravnog odjela uređena su Pravilnikom o unutarnjem redu Upravnog odjela za socijalnu politiku i mlade. </w:t>
      </w:r>
    </w:p>
    <w:p w:rsidR="007A46D9" w:rsidRPr="006D0314" w:rsidRDefault="007A46D9" w:rsidP="007A46D9">
      <w:pPr>
        <w:spacing w:after="0"/>
        <w:jc w:val="both"/>
        <w:rPr>
          <w:rFonts w:ascii="Arial" w:eastAsia="Calibri" w:hAnsi="Arial" w:cs="Arial"/>
          <w:color w:val="000000" w:themeColor="text1"/>
          <w:sz w:val="20"/>
          <w:szCs w:val="20"/>
          <w:lang w:eastAsia="hr-HR"/>
        </w:rPr>
      </w:pPr>
      <w:r w:rsidRPr="006D0314">
        <w:rPr>
          <w:rFonts w:ascii="Arial" w:eastAsia="Calibri" w:hAnsi="Arial" w:cs="Arial"/>
          <w:color w:val="000000" w:themeColor="text1"/>
          <w:sz w:val="20"/>
          <w:szCs w:val="20"/>
          <w:lang w:eastAsia="hr-HR"/>
        </w:rPr>
        <w:t xml:space="preserve">Sistematizacijom su predviđene dvije unutarnje ustrojstvene jedinice- </w:t>
      </w:r>
      <w:r w:rsidRPr="006D0314">
        <w:rPr>
          <w:rFonts w:ascii="Arial" w:eastAsia="Calibri" w:hAnsi="Arial" w:cs="Times New Roman"/>
          <w:color w:val="000000" w:themeColor="text1"/>
          <w:sz w:val="20"/>
          <w:szCs w:val="20"/>
          <w:lang w:eastAsia="hr-HR"/>
        </w:rPr>
        <w:t>Pododsjek za socijalnu politiku, mlade i društveno poduzetništvo</w:t>
      </w:r>
      <w:r w:rsidRPr="006D0314">
        <w:rPr>
          <w:rFonts w:ascii="Arial" w:eastAsia="Calibri" w:hAnsi="Arial" w:cs="Arial"/>
          <w:color w:val="000000" w:themeColor="text1"/>
          <w:sz w:val="20"/>
          <w:szCs w:val="20"/>
          <w:lang w:eastAsia="hr-HR"/>
        </w:rPr>
        <w:t xml:space="preserve"> i </w:t>
      </w:r>
      <w:r w:rsidRPr="006D0314">
        <w:rPr>
          <w:rFonts w:ascii="Arial" w:eastAsia="Calibri" w:hAnsi="Arial" w:cs="Times New Roman"/>
          <w:color w:val="000000" w:themeColor="text1"/>
          <w:sz w:val="20"/>
          <w:szCs w:val="20"/>
          <w:lang w:eastAsia="hr-HR"/>
        </w:rPr>
        <w:t>Pododsjek za hrvatske branitelje i ratne stradalnike</w:t>
      </w:r>
      <w:r w:rsidR="00975DAB" w:rsidRPr="006D0314">
        <w:rPr>
          <w:rFonts w:ascii="Arial" w:eastAsiaTheme="minorEastAsia" w:hAnsi="Arial"/>
          <w:color w:val="000000" w:themeColor="text1"/>
          <w:sz w:val="20"/>
          <w:szCs w:val="20"/>
          <w:lang w:eastAsia="hr-HR"/>
        </w:rPr>
        <w:t xml:space="preserve">. U Upravnom odjelu je sistematizirano 21 radno mjesto od čega je popunjeno njih 17. </w:t>
      </w:r>
      <w:r w:rsidRPr="006D0314">
        <w:rPr>
          <w:rFonts w:ascii="Arial" w:eastAsiaTheme="minorEastAsia" w:hAnsi="Arial"/>
          <w:color w:val="000000" w:themeColor="text1"/>
          <w:sz w:val="20"/>
          <w:szCs w:val="20"/>
          <w:lang w:eastAsia="hr-HR"/>
        </w:rPr>
        <w:t xml:space="preserve"> </w:t>
      </w:r>
    </w:p>
    <w:p w:rsidR="00A049C2" w:rsidRPr="006D0314" w:rsidRDefault="00A049C2" w:rsidP="00A049C2">
      <w:pPr>
        <w:spacing w:after="0" w:line="240" w:lineRule="auto"/>
        <w:rPr>
          <w:rFonts w:ascii="Arial" w:hAnsi="Arial" w:cs="Arial"/>
          <w:b/>
          <w:color w:val="000000" w:themeColor="text1"/>
          <w:sz w:val="20"/>
          <w:szCs w:val="20"/>
        </w:rPr>
      </w:pPr>
    </w:p>
    <w:p w:rsidR="001E6D4E" w:rsidRPr="006D0314" w:rsidRDefault="001E6D4E" w:rsidP="009F2EDF">
      <w:pPr>
        <w:spacing w:after="0" w:line="240" w:lineRule="auto"/>
        <w:rPr>
          <w:rFonts w:ascii="Arial" w:hAnsi="Arial" w:cs="Arial"/>
          <w:color w:val="000000" w:themeColor="text1"/>
          <w:sz w:val="20"/>
          <w:szCs w:val="20"/>
        </w:rPr>
      </w:pPr>
    </w:p>
    <w:p w:rsidR="00041292" w:rsidRPr="006D0314" w:rsidRDefault="00A049C2" w:rsidP="009F2EDF">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 xml:space="preserve">IZVRŠENJE </w:t>
      </w:r>
      <w:r w:rsidR="00041292" w:rsidRPr="006D0314">
        <w:rPr>
          <w:rFonts w:ascii="Arial" w:hAnsi="Arial" w:cs="Arial"/>
          <w:b/>
          <w:color w:val="000000" w:themeColor="text1"/>
          <w:sz w:val="20"/>
          <w:szCs w:val="20"/>
        </w:rPr>
        <w:t>FINANCIJSK</w:t>
      </w:r>
      <w:r w:rsidR="005F607D" w:rsidRPr="006D0314">
        <w:rPr>
          <w:rFonts w:ascii="Arial" w:hAnsi="Arial" w:cs="Arial"/>
          <w:b/>
          <w:color w:val="000000" w:themeColor="text1"/>
          <w:sz w:val="20"/>
          <w:szCs w:val="20"/>
        </w:rPr>
        <w:t>OG</w:t>
      </w:r>
      <w:r w:rsidR="00041292" w:rsidRPr="006D0314">
        <w:rPr>
          <w:rFonts w:ascii="Arial" w:hAnsi="Arial" w:cs="Arial"/>
          <w:b/>
          <w:color w:val="000000" w:themeColor="text1"/>
          <w:sz w:val="20"/>
          <w:szCs w:val="20"/>
        </w:rPr>
        <w:t xml:space="preserve"> PLAN</w:t>
      </w:r>
      <w:r w:rsidR="005F607D" w:rsidRPr="006D0314">
        <w:rPr>
          <w:rFonts w:ascii="Arial" w:hAnsi="Arial" w:cs="Arial"/>
          <w:b/>
          <w:color w:val="000000" w:themeColor="text1"/>
          <w:sz w:val="20"/>
          <w:szCs w:val="20"/>
        </w:rPr>
        <w:t>A</w:t>
      </w:r>
      <w:r w:rsidR="009F2EDF" w:rsidRPr="006D0314">
        <w:rPr>
          <w:rFonts w:ascii="Arial" w:hAnsi="Arial" w:cs="Arial"/>
          <w:b/>
          <w:color w:val="000000" w:themeColor="text1"/>
          <w:sz w:val="20"/>
          <w:szCs w:val="20"/>
        </w:rPr>
        <w:t xml:space="preserve"> ZA 20</w:t>
      </w:r>
      <w:r w:rsidR="000C7C2F" w:rsidRPr="006D0314">
        <w:rPr>
          <w:rFonts w:ascii="Arial" w:hAnsi="Arial" w:cs="Arial"/>
          <w:b/>
          <w:color w:val="000000" w:themeColor="text1"/>
          <w:sz w:val="20"/>
          <w:szCs w:val="20"/>
        </w:rPr>
        <w:t>2</w:t>
      </w:r>
      <w:r w:rsidR="00A46A23" w:rsidRPr="006D0314">
        <w:rPr>
          <w:rFonts w:ascii="Arial" w:hAnsi="Arial" w:cs="Arial"/>
          <w:b/>
          <w:color w:val="000000" w:themeColor="text1"/>
          <w:sz w:val="20"/>
          <w:szCs w:val="20"/>
        </w:rPr>
        <w:t>4</w:t>
      </w:r>
      <w:r w:rsidR="005F607D" w:rsidRPr="006D0314">
        <w:rPr>
          <w:rFonts w:ascii="Arial" w:hAnsi="Arial" w:cs="Arial"/>
          <w:b/>
          <w:color w:val="000000" w:themeColor="text1"/>
          <w:sz w:val="20"/>
          <w:szCs w:val="20"/>
        </w:rPr>
        <w:t>.</w:t>
      </w:r>
      <w:r w:rsidR="009F2EDF" w:rsidRPr="006D0314">
        <w:rPr>
          <w:rFonts w:ascii="Arial" w:hAnsi="Arial" w:cs="Arial"/>
          <w:b/>
          <w:color w:val="000000" w:themeColor="text1"/>
          <w:sz w:val="20"/>
          <w:szCs w:val="20"/>
        </w:rPr>
        <w:t xml:space="preserve"> GODINU</w:t>
      </w:r>
      <w:r w:rsidR="00041292" w:rsidRPr="006D0314">
        <w:rPr>
          <w:rFonts w:ascii="Arial" w:hAnsi="Arial" w:cs="Arial"/>
          <w:b/>
          <w:color w:val="000000" w:themeColor="text1"/>
          <w:sz w:val="20"/>
          <w:szCs w:val="20"/>
        </w:rPr>
        <w:t>:</w:t>
      </w:r>
    </w:p>
    <w:p w:rsidR="009F2EDF" w:rsidRPr="006D0314" w:rsidRDefault="009F2EDF" w:rsidP="009F2EDF">
      <w:pPr>
        <w:spacing w:after="0" w:line="240" w:lineRule="auto"/>
        <w:rPr>
          <w:rFonts w:ascii="Arial" w:hAnsi="Arial" w:cs="Arial"/>
          <w:b/>
          <w:color w:val="000000" w:themeColor="text1"/>
          <w:sz w:val="20"/>
          <w:szCs w:val="20"/>
        </w:rPr>
      </w:pPr>
    </w:p>
    <w:tbl>
      <w:tblPr>
        <w:tblStyle w:val="TableGrid"/>
        <w:tblW w:w="9855" w:type="dxa"/>
        <w:jc w:val="center"/>
        <w:tblLayout w:type="fixed"/>
        <w:tblLook w:val="04A0" w:firstRow="1" w:lastRow="0" w:firstColumn="1" w:lastColumn="0" w:noHBand="0" w:noVBand="1"/>
      </w:tblPr>
      <w:tblGrid>
        <w:gridCol w:w="675"/>
        <w:gridCol w:w="4820"/>
        <w:gridCol w:w="1843"/>
        <w:gridCol w:w="1701"/>
        <w:gridCol w:w="816"/>
      </w:tblGrid>
      <w:tr w:rsidR="00A476AB" w:rsidRPr="006D0314" w:rsidTr="001F4C7A">
        <w:trPr>
          <w:jc w:val="center"/>
        </w:trPr>
        <w:tc>
          <w:tcPr>
            <w:tcW w:w="675" w:type="dxa"/>
            <w:vAlign w:val="center"/>
          </w:tcPr>
          <w:p w:rsidR="00A476AB" w:rsidRPr="006D0314" w:rsidRDefault="00A476AB" w:rsidP="005F607D">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820" w:type="dxa"/>
            <w:vAlign w:val="center"/>
          </w:tcPr>
          <w:p w:rsidR="00A476AB" w:rsidRPr="006D0314" w:rsidRDefault="00A476AB" w:rsidP="00A049C2">
            <w:pPr>
              <w:rPr>
                <w:rFonts w:ascii="Arial" w:hAnsi="Arial" w:cs="Arial"/>
                <w:b/>
                <w:color w:val="000000" w:themeColor="text1"/>
                <w:sz w:val="18"/>
                <w:szCs w:val="18"/>
              </w:rPr>
            </w:pPr>
            <w:r w:rsidRPr="006D0314">
              <w:rPr>
                <w:rFonts w:ascii="Arial" w:hAnsi="Arial" w:cs="Arial"/>
                <w:b/>
                <w:color w:val="000000" w:themeColor="text1"/>
                <w:sz w:val="18"/>
                <w:szCs w:val="18"/>
              </w:rPr>
              <w:t>Naziv programa</w:t>
            </w:r>
          </w:p>
        </w:tc>
        <w:tc>
          <w:tcPr>
            <w:tcW w:w="1843" w:type="dxa"/>
            <w:vAlign w:val="center"/>
          </w:tcPr>
          <w:p w:rsidR="00A049C2" w:rsidRPr="006D0314" w:rsidRDefault="005F607D" w:rsidP="005F607D">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A476AB" w:rsidRPr="006D0314" w:rsidRDefault="00A476AB" w:rsidP="006749D6">
            <w:pPr>
              <w:jc w:val="center"/>
              <w:rPr>
                <w:rFonts w:ascii="Arial" w:hAnsi="Arial" w:cs="Arial"/>
                <w:b/>
                <w:color w:val="000000" w:themeColor="text1"/>
                <w:sz w:val="18"/>
                <w:szCs w:val="18"/>
              </w:rPr>
            </w:pPr>
            <w:r w:rsidRPr="006D0314">
              <w:rPr>
                <w:rFonts w:ascii="Arial" w:hAnsi="Arial" w:cs="Arial"/>
                <w:b/>
                <w:color w:val="000000" w:themeColor="text1"/>
                <w:sz w:val="18"/>
                <w:szCs w:val="18"/>
              </w:rPr>
              <w:t>20</w:t>
            </w:r>
            <w:r w:rsidR="000C7C2F" w:rsidRPr="006D0314">
              <w:rPr>
                <w:rFonts w:ascii="Arial" w:hAnsi="Arial" w:cs="Arial"/>
                <w:b/>
                <w:color w:val="000000" w:themeColor="text1"/>
                <w:sz w:val="18"/>
                <w:szCs w:val="18"/>
              </w:rPr>
              <w:t>2</w:t>
            </w:r>
            <w:r w:rsidR="00F407B6" w:rsidRPr="006D0314">
              <w:rPr>
                <w:rFonts w:ascii="Arial" w:hAnsi="Arial" w:cs="Arial"/>
                <w:b/>
                <w:color w:val="000000" w:themeColor="text1"/>
                <w:sz w:val="18"/>
                <w:szCs w:val="18"/>
              </w:rPr>
              <w:t>4</w:t>
            </w:r>
            <w:r w:rsidRPr="006D0314">
              <w:rPr>
                <w:rFonts w:ascii="Arial" w:hAnsi="Arial" w:cs="Arial"/>
                <w:b/>
                <w:color w:val="000000" w:themeColor="text1"/>
                <w:sz w:val="18"/>
                <w:szCs w:val="18"/>
              </w:rPr>
              <w:t>.</w:t>
            </w:r>
          </w:p>
        </w:tc>
        <w:tc>
          <w:tcPr>
            <w:tcW w:w="1701" w:type="dxa"/>
            <w:vAlign w:val="center"/>
          </w:tcPr>
          <w:p w:rsidR="005F607D" w:rsidRPr="006D0314" w:rsidRDefault="005F607D" w:rsidP="005F607D">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A476AB" w:rsidRPr="006D0314" w:rsidRDefault="009F2EDF" w:rsidP="006749D6">
            <w:pPr>
              <w:jc w:val="center"/>
              <w:rPr>
                <w:rFonts w:ascii="Arial" w:hAnsi="Arial" w:cs="Arial"/>
                <w:b/>
                <w:color w:val="000000" w:themeColor="text1"/>
                <w:sz w:val="18"/>
                <w:szCs w:val="18"/>
              </w:rPr>
            </w:pPr>
            <w:r w:rsidRPr="006D0314">
              <w:rPr>
                <w:rFonts w:ascii="Arial" w:hAnsi="Arial" w:cs="Arial"/>
                <w:b/>
                <w:color w:val="000000" w:themeColor="text1"/>
                <w:sz w:val="18"/>
                <w:szCs w:val="18"/>
              </w:rPr>
              <w:t>20</w:t>
            </w:r>
            <w:r w:rsidR="000C7C2F" w:rsidRPr="006D0314">
              <w:rPr>
                <w:rFonts w:ascii="Arial" w:hAnsi="Arial" w:cs="Arial"/>
                <w:b/>
                <w:color w:val="000000" w:themeColor="text1"/>
                <w:sz w:val="18"/>
                <w:szCs w:val="18"/>
              </w:rPr>
              <w:t>2</w:t>
            </w:r>
            <w:r w:rsidR="00F407B6" w:rsidRPr="006D0314">
              <w:rPr>
                <w:rFonts w:ascii="Arial" w:hAnsi="Arial" w:cs="Arial"/>
                <w:b/>
                <w:color w:val="000000" w:themeColor="text1"/>
                <w:sz w:val="18"/>
                <w:szCs w:val="18"/>
              </w:rPr>
              <w:t>4</w:t>
            </w:r>
            <w:r w:rsidRPr="006D0314">
              <w:rPr>
                <w:rFonts w:ascii="Arial" w:hAnsi="Arial" w:cs="Arial"/>
                <w:b/>
                <w:color w:val="000000" w:themeColor="text1"/>
                <w:sz w:val="18"/>
                <w:szCs w:val="18"/>
              </w:rPr>
              <w:t>.</w:t>
            </w:r>
          </w:p>
        </w:tc>
        <w:tc>
          <w:tcPr>
            <w:tcW w:w="816" w:type="dxa"/>
            <w:vAlign w:val="center"/>
          </w:tcPr>
          <w:p w:rsidR="00A476AB" w:rsidRPr="006D0314" w:rsidRDefault="00A049C2" w:rsidP="005F607D">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1F4C7A" w:rsidRPr="006D0314" w:rsidTr="001F4C7A">
        <w:trPr>
          <w:jc w:val="center"/>
        </w:trPr>
        <w:tc>
          <w:tcPr>
            <w:tcW w:w="9855" w:type="dxa"/>
            <w:gridSpan w:val="5"/>
          </w:tcPr>
          <w:p w:rsidR="001F4C7A" w:rsidRPr="006D0314" w:rsidRDefault="001F4C7A" w:rsidP="005F607D">
            <w:pPr>
              <w:rPr>
                <w:rFonts w:ascii="Arial" w:hAnsi="Arial" w:cs="Arial"/>
                <w:b/>
                <w:color w:val="000000" w:themeColor="text1"/>
                <w:sz w:val="18"/>
                <w:szCs w:val="18"/>
              </w:rPr>
            </w:pPr>
            <w:r w:rsidRPr="006D0314">
              <w:rPr>
                <w:rFonts w:ascii="Arial" w:hAnsi="Arial" w:cs="Arial"/>
                <w:b/>
                <w:color w:val="000000" w:themeColor="text1"/>
                <w:sz w:val="18"/>
                <w:szCs w:val="18"/>
              </w:rPr>
              <w:t>GLAVA 10-1 UPRAVNI ODJEL ZA SOCIJALNU POLITIKU I MLADE</w:t>
            </w:r>
          </w:p>
        </w:tc>
      </w:tr>
      <w:tr w:rsidR="001F4C7A" w:rsidRPr="006D0314" w:rsidTr="001F4C7A">
        <w:trPr>
          <w:jc w:val="center"/>
        </w:trPr>
        <w:tc>
          <w:tcPr>
            <w:tcW w:w="675" w:type="dxa"/>
          </w:tcPr>
          <w:p w:rsidR="001F4C7A" w:rsidRPr="006D0314" w:rsidRDefault="001F4C7A"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820" w:type="dxa"/>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Javna uprava i administracija</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29.252,62</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28.270,23</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96,64</w:t>
            </w:r>
          </w:p>
        </w:tc>
      </w:tr>
      <w:tr w:rsidR="001F4C7A" w:rsidRPr="006D0314" w:rsidTr="001F4C7A">
        <w:trPr>
          <w:jc w:val="center"/>
        </w:trPr>
        <w:tc>
          <w:tcPr>
            <w:tcW w:w="675" w:type="dxa"/>
          </w:tcPr>
          <w:p w:rsidR="001F4C7A" w:rsidRPr="006D0314" w:rsidRDefault="001F4C7A"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820" w:type="dxa"/>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Ostali programi socijalne skrbi</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1.401.920,21</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989.433,35</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70,58</w:t>
            </w:r>
          </w:p>
        </w:tc>
      </w:tr>
      <w:tr w:rsidR="001F4C7A" w:rsidRPr="006D0314" w:rsidTr="00245E8F">
        <w:trPr>
          <w:jc w:val="center"/>
        </w:trPr>
        <w:tc>
          <w:tcPr>
            <w:tcW w:w="675" w:type="dxa"/>
          </w:tcPr>
          <w:p w:rsidR="001F4C7A" w:rsidRPr="006D0314" w:rsidRDefault="001F4C7A"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3.</w:t>
            </w:r>
          </w:p>
        </w:tc>
        <w:tc>
          <w:tcPr>
            <w:tcW w:w="4820" w:type="dxa"/>
            <w:tcBorders>
              <w:bottom w:val="single" w:sz="4" w:space="0" w:color="auto"/>
            </w:tcBorders>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Unapređenje položaja mladih</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399.400,50</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212.510,56</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53,21</w:t>
            </w:r>
          </w:p>
        </w:tc>
      </w:tr>
      <w:tr w:rsidR="001F4C7A" w:rsidRPr="006D0314" w:rsidTr="001F4C7A">
        <w:trPr>
          <w:jc w:val="center"/>
        </w:trPr>
        <w:tc>
          <w:tcPr>
            <w:tcW w:w="675" w:type="dxa"/>
          </w:tcPr>
          <w:p w:rsidR="001F4C7A" w:rsidRPr="006D0314" w:rsidRDefault="001F4C7A" w:rsidP="001F4C7A">
            <w:pPr>
              <w:jc w:val="center"/>
              <w:rPr>
                <w:rFonts w:ascii="Arial" w:hAnsi="Arial" w:cs="Arial"/>
                <w:b/>
                <w:color w:val="000000" w:themeColor="text1"/>
                <w:sz w:val="18"/>
                <w:szCs w:val="18"/>
              </w:rPr>
            </w:pPr>
          </w:p>
        </w:tc>
        <w:tc>
          <w:tcPr>
            <w:tcW w:w="4820" w:type="dxa"/>
          </w:tcPr>
          <w:p w:rsidR="001F4C7A" w:rsidRPr="006D0314" w:rsidRDefault="001F4C7A" w:rsidP="001F4C7A">
            <w:pPr>
              <w:rPr>
                <w:rFonts w:ascii="Arial" w:hAnsi="Arial" w:cs="Arial"/>
                <w:b/>
                <w:color w:val="000000" w:themeColor="text1"/>
                <w:sz w:val="18"/>
                <w:szCs w:val="18"/>
              </w:rPr>
            </w:pPr>
            <w:r w:rsidRPr="006D0314">
              <w:rPr>
                <w:rFonts w:ascii="Arial" w:hAnsi="Arial" w:cs="Arial"/>
                <w:b/>
                <w:color w:val="000000" w:themeColor="text1"/>
                <w:sz w:val="18"/>
                <w:szCs w:val="18"/>
              </w:rPr>
              <w:t>Ukupno GLAVA 10-1</w:t>
            </w:r>
          </w:p>
        </w:tc>
        <w:tc>
          <w:tcPr>
            <w:tcW w:w="1843" w:type="dxa"/>
          </w:tcPr>
          <w:p w:rsidR="001F4C7A" w:rsidRPr="006D0314" w:rsidRDefault="00F407B6"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1.830.573,33</w:t>
            </w:r>
          </w:p>
        </w:tc>
        <w:tc>
          <w:tcPr>
            <w:tcW w:w="1701"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1.230.214,14</w:t>
            </w:r>
          </w:p>
        </w:tc>
        <w:tc>
          <w:tcPr>
            <w:tcW w:w="816"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67,20</w:t>
            </w:r>
          </w:p>
        </w:tc>
      </w:tr>
      <w:tr w:rsidR="00964B80" w:rsidRPr="006D0314" w:rsidTr="00245E8F">
        <w:trPr>
          <w:jc w:val="center"/>
        </w:trPr>
        <w:tc>
          <w:tcPr>
            <w:tcW w:w="9855" w:type="dxa"/>
            <w:gridSpan w:val="5"/>
          </w:tcPr>
          <w:p w:rsidR="00964B80" w:rsidRPr="006D0314" w:rsidRDefault="00964B80" w:rsidP="001F4C7A">
            <w:pPr>
              <w:jc w:val="right"/>
              <w:rPr>
                <w:rFonts w:ascii="Arial" w:hAnsi="Arial" w:cs="Arial"/>
                <w:b/>
                <w:color w:val="000000" w:themeColor="text1"/>
                <w:sz w:val="18"/>
                <w:szCs w:val="18"/>
              </w:rPr>
            </w:pPr>
          </w:p>
        </w:tc>
      </w:tr>
      <w:tr w:rsidR="001F4C7A" w:rsidRPr="006D0314" w:rsidTr="00245E8F">
        <w:trPr>
          <w:jc w:val="center"/>
        </w:trPr>
        <w:tc>
          <w:tcPr>
            <w:tcW w:w="9855" w:type="dxa"/>
            <w:gridSpan w:val="5"/>
          </w:tcPr>
          <w:p w:rsidR="001F4C7A" w:rsidRPr="006D0314" w:rsidRDefault="001F4C7A" w:rsidP="001F4C7A">
            <w:pPr>
              <w:rPr>
                <w:rFonts w:ascii="Arial" w:hAnsi="Arial" w:cs="Arial"/>
                <w:b/>
                <w:color w:val="000000" w:themeColor="text1"/>
                <w:sz w:val="18"/>
                <w:szCs w:val="18"/>
              </w:rPr>
            </w:pPr>
            <w:r w:rsidRPr="006D0314">
              <w:rPr>
                <w:rFonts w:ascii="Arial" w:hAnsi="Arial" w:cs="Arial"/>
                <w:b/>
                <w:color w:val="000000" w:themeColor="text1"/>
                <w:sz w:val="18"/>
                <w:szCs w:val="18"/>
              </w:rPr>
              <w:t>GLAVA 10-2 ŽUPANIJSKE USTANOVE SOCIJALNE SKRBI</w:t>
            </w:r>
          </w:p>
        </w:tc>
      </w:tr>
      <w:tr w:rsidR="001F4C7A" w:rsidRPr="006D0314" w:rsidTr="001F4C7A">
        <w:trPr>
          <w:jc w:val="center"/>
        </w:trPr>
        <w:tc>
          <w:tcPr>
            <w:tcW w:w="675" w:type="dxa"/>
          </w:tcPr>
          <w:p w:rsidR="001F4C7A" w:rsidRPr="006D0314" w:rsidRDefault="001F4C7A"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4.</w:t>
            </w:r>
          </w:p>
        </w:tc>
        <w:tc>
          <w:tcPr>
            <w:tcW w:w="4820" w:type="dxa"/>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Zakonski standard ustanova socijalne skrbi</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11.506.958,38</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11.653.021,50</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101,27</w:t>
            </w:r>
          </w:p>
        </w:tc>
      </w:tr>
      <w:tr w:rsidR="001F4C7A" w:rsidRPr="006D0314" w:rsidTr="001F4C7A">
        <w:trPr>
          <w:jc w:val="center"/>
        </w:trPr>
        <w:tc>
          <w:tcPr>
            <w:tcW w:w="675" w:type="dxa"/>
          </w:tcPr>
          <w:p w:rsidR="001F4C7A" w:rsidRPr="006D0314" w:rsidRDefault="001F4C7A"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5.</w:t>
            </w:r>
          </w:p>
        </w:tc>
        <w:tc>
          <w:tcPr>
            <w:tcW w:w="4820" w:type="dxa"/>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Programi županijskih ustanova socijalne skrbi iznad zakonskog standarda</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112.306,00</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72.977,39</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64,98</w:t>
            </w:r>
          </w:p>
        </w:tc>
      </w:tr>
      <w:tr w:rsidR="00F407B6" w:rsidRPr="006D0314" w:rsidTr="001F4C7A">
        <w:trPr>
          <w:jc w:val="center"/>
        </w:trPr>
        <w:tc>
          <w:tcPr>
            <w:tcW w:w="675" w:type="dxa"/>
          </w:tcPr>
          <w:p w:rsidR="00F407B6" w:rsidRPr="006D0314" w:rsidRDefault="00F407B6"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6.</w:t>
            </w:r>
          </w:p>
        </w:tc>
        <w:tc>
          <w:tcPr>
            <w:tcW w:w="4820" w:type="dxa"/>
          </w:tcPr>
          <w:p w:rsidR="00F407B6" w:rsidRPr="006D0314" w:rsidRDefault="00F407B6" w:rsidP="001F4C7A">
            <w:pPr>
              <w:rPr>
                <w:rFonts w:ascii="Arial" w:hAnsi="Arial" w:cs="Arial"/>
                <w:color w:val="000000" w:themeColor="text1"/>
                <w:sz w:val="18"/>
                <w:szCs w:val="18"/>
              </w:rPr>
            </w:pPr>
            <w:r w:rsidRPr="006D0314">
              <w:rPr>
                <w:rFonts w:ascii="Arial" w:hAnsi="Arial" w:cs="Arial"/>
                <w:color w:val="000000" w:themeColor="text1"/>
                <w:sz w:val="18"/>
                <w:szCs w:val="18"/>
              </w:rPr>
              <w:t>Ostali programi socijalne skrbi</w:t>
            </w:r>
          </w:p>
        </w:tc>
        <w:tc>
          <w:tcPr>
            <w:tcW w:w="1843" w:type="dxa"/>
          </w:tcPr>
          <w:p w:rsidR="00F407B6"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83.830,00</w:t>
            </w:r>
          </w:p>
        </w:tc>
        <w:tc>
          <w:tcPr>
            <w:tcW w:w="1701" w:type="dxa"/>
          </w:tcPr>
          <w:p w:rsidR="00F407B6"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23.799,76</w:t>
            </w:r>
          </w:p>
        </w:tc>
        <w:tc>
          <w:tcPr>
            <w:tcW w:w="816" w:type="dxa"/>
          </w:tcPr>
          <w:p w:rsidR="00F407B6"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28,39</w:t>
            </w:r>
          </w:p>
        </w:tc>
      </w:tr>
      <w:tr w:rsidR="001F4C7A" w:rsidRPr="006D0314" w:rsidTr="001F4C7A">
        <w:trPr>
          <w:jc w:val="center"/>
        </w:trPr>
        <w:tc>
          <w:tcPr>
            <w:tcW w:w="675" w:type="dxa"/>
          </w:tcPr>
          <w:p w:rsidR="001F4C7A" w:rsidRPr="006D0314" w:rsidRDefault="00F407B6" w:rsidP="001F4C7A">
            <w:pPr>
              <w:jc w:val="center"/>
              <w:rPr>
                <w:rFonts w:ascii="Arial" w:hAnsi="Arial" w:cs="Arial"/>
                <w:color w:val="000000" w:themeColor="text1"/>
                <w:sz w:val="18"/>
                <w:szCs w:val="18"/>
              </w:rPr>
            </w:pPr>
            <w:r w:rsidRPr="006D0314">
              <w:rPr>
                <w:rFonts w:ascii="Arial" w:hAnsi="Arial" w:cs="Arial"/>
                <w:color w:val="000000" w:themeColor="text1"/>
                <w:sz w:val="18"/>
                <w:szCs w:val="18"/>
              </w:rPr>
              <w:t>7</w:t>
            </w:r>
            <w:r w:rsidR="001F4C7A" w:rsidRPr="006D0314">
              <w:rPr>
                <w:rFonts w:ascii="Arial" w:hAnsi="Arial" w:cs="Arial"/>
                <w:color w:val="000000" w:themeColor="text1"/>
                <w:sz w:val="18"/>
                <w:szCs w:val="18"/>
              </w:rPr>
              <w:t>.</w:t>
            </w:r>
          </w:p>
        </w:tc>
        <w:tc>
          <w:tcPr>
            <w:tcW w:w="4820" w:type="dxa"/>
          </w:tcPr>
          <w:p w:rsidR="001F4C7A" w:rsidRPr="006D0314" w:rsidRDefault="001F4C7A" w:rsidP="001F4C7A">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Kapitalna ulaganja u ustanove socijalne skrbi</w:t>
            </w:r>
          </w:p>
        </w:tc>
        <w:tc>
          <w:tcPr>
            <w:tcW w:w="1843"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4.812.832,29</w:t>
            </w:r>
          </w:p>
        </w:tc>
        <w:tc>
          <w:tcPr>
            <w:tcW w:w="1701"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1.594.143,06</w:t>
            </w:r>
          </w:p>
        </w:tc>
        <w:tc>
          <w:tcPr>
            <w:tcW w:w="816" w:type="dxa"/>
          </w:tcPr>
          <w:p w:rsidR="001F4C7A" w:rsidRPr="006D0314" w:rsidRDefault="00F407B6" w:rsidP="00CD6337">
            <w:pPr>
              <w:jc w:val="right"/>
              <w:rPr>
                <w:rFonts w:ascii="Arial" w:hAnsi="Arial" w:cs="Arial"/>
                <w:color w:val="000000" w:themeColor="text1"/>
                <w:sz w:val="18"/>
                <w:szCs w:val="18"/>
              </w:rPr>
            </w:pPr>
            <w:r w:rsidRPr="006D0314">
              <w:rPr>
                <w:rFonts w:ascii="Arial" w:hAnsi="Arial" w:cs="Arial"/>
                <w:color w:val="000000" w:themeColor="text1"/>
                <w:sz w:val="18"/>
                <w:szCs w:val="18"/>
              </w:rPr>
              <w:t>33,12</w:t>
            </w:r>
          </w:p>
        </w:tc>
      </w:tr>
      <w:tr w:rsidR="001F4C7A" w:rsidRPr="006D0314" w:rsidTr="001F4C7A">
        <w:trPr>
          <w:jc w:val="center"/>
        </w:trPr>
        <w:tc>
          <w:tcPr>
            <w:tcW w:w="675" w:type="dxa"/>
          </w:tcPr>
          <w:p w:rsidR="001F4C7A" w:rsidRPr="006D0314" w:rsidRDefault="001F4C7A" w:rsidP="001F4C7A">
            <w:pPr>
              <w:jc w:val="center"/>
              <w:rPr>
                <w:rFonts w:ascii="Arial" w:hAnsi="Arial" w:cs="Arial"/>
                <w:color w:val="000000" w:themeColor="text1"/>
                <w:sz w:val="18"/>
                <w:szCs w:val="18"/>
              </w:rPr>
            </w:pPr>
          </w:p>
        </w:tc>
        <w:tc>
          <w:tcPr>
            <w:tcW w:w="4820" w:type="dxa"/>
          </w:tcPr>
          <w:p w:rsidR="001F4C7A" w:rsidRPr="006D0314" w:rsidRDefault="001F4C7A" w:rsidP="001F4C7A">
            <w:pPr>
              <w:rPr>
                <w:rFonts w:ascii="Arial" w:hAnsi="Arial" w:cs="Arial"/>
                <w:b/>
                <w:color w:val="000000" w:themeColor="text1"/>
                <w:sz w:val="18"/>
                <w:szCs w:val="18"/>
              </w:rPr>
            </w:pPr>
            <w:r w:rsidRPr="006D0314">
              <w:rPr>
                <w:rFonts w:ascii="Arial" w:hAnsi="Arial" w:cs="Arial"/>
                <w:b/>
                <w:color w:val="000000" w:themeColor="text1"/>
                <w:sz w:val="18"/>
                <w:szCs w:val="18"/>
              </w:rPr>
              <w:t>Ukupno GLAVA 10-2</w:t>
            </w:r>
          </w:p>
        </w:tc>
        <w:tc>
          <w:tcPr>
            <w:tcW w:w="1843"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16.515.926,67</w:t>
            </w:r>
          </w:p>
        </w:tc>
        <w:tc>
          <w:tcPr>
            <w:tcW w:w="1701"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13.343.941,71</w:t>
            </w:r>
          </w:p>
        </w:tc>
        <w:tc>
          <w:tcPr>
            <w:tcW w:w="816"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80,79</w:t>
            </w:r>
          </w:p>
        </w:tc>
      </w:tr>
      <w:tr w:rsidR="00964B80" w:rsidRPr="006D0314" w:rsidTr="00245E8F">
        <w:trPr>
          <w:jc w:val="center"/>
        </w:trPr>
        <w:tc>
          <w:tcPr>
            <w:tcW w:w="9855" w:type="dxa"/>
            <w:gridSpan w:val="5"/>
          </w:tcPr>
          <w:p w:rsidR="00964B80" w:rsidRPr="006D0314" w:rsidRDefault="00964B80" w:rsidP="00CD6337">
            <w:pPr>
              <w:jc w:val="right"/>
              <w:rPr>
                <w:rFonts w:ascii="Arial" w:hAnsi="Arial" w:cs="Arial"/>
                <w:b/>
                <w:color w:val="000000" w:themeColor="text1"/>
                <w:sz w:val="18"/>
                <w:szCs w:val="18"/>
              </w:rPr>
            </w:pPr>
          </w:p>
        </w:tc>
      </w:tr>
      <w:tr w:rsidR="001F4C7A" w:rsidRPr="006D0314" w:rsidTr="001F4C7A">
        <w:trPr>
          <w:jc w:val="center"/>
        </w:trPr>
        <w:tc>
          <w:tcPr>
            <w:tcW w:w="675" w:type="dxa"/>
          </w:tcPr>
          <w:p w:rsidR="001F4C7A" w:rsidRPr="006D0314" w:rsidRDefault="001F4C7A" w:rsidP="001F4C7A">
            <w:pPr>
              <w:jc w:val="center"/>
              <w:rPr>
                <w:rFonts w:ascii="Arial" w:hAnsi="Arial" w:cs="Arial"/>
                <w:b/>
                <w:color w:val="000000" w:themeColor="text1"/>
                <w:sz w:val="18"/>
                <w:szCs w:val="18"/>
              </w:rPr>
            </w:pPr>
          </w:p>
        </w:tc>
        <w:tc>
          <w:tcPr>
            <w:tcW w:w="4820" w:type="dxa"/>
          </w:tcPr>
          <w:p w:rsidR="001F4C7A" w:rsidRPr="006D0314" w:rsidRDefault="001F4C7A" w:rsidP="001F4C7A">
            <w:pPr>
              <w:rPr>
                <w:rFonts w:ascii="Arial" w:hAnsi="Arial" w:cs="Arial"/>
                <w:b/>
                <w:color w:val="000000" w:themeColor="text1"/>
                <w:sz w:val="18"/>
                <w:szCs w:val="18"/>
              </w:rPr>
            </w:pPr>
            <w:r w:rsidRPr="006D0314">
              <w:rPr>
                <w:rFonts w:ascii="Arial" w:hAnsi="Arial" w:cs="Arial"/>
                <w:b/>
                <w:color w:val="000000" w:themeColor="text1"/>
                <w:sz w:val="18"/>
                <w:szCs w:val="18"/>
              </w:rPr>
              <w:t>Ukupno razdjel:</w:t>
            </w:r>
          </w:p>
        </w:tc>
        <w:tc>
          <w:tcPr>
            <w:tcW w:w="1843"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18.346.500,00</w:t>
            </w:r>
          </w:p>
        </w:tc>
        <w:tc>
          <w:tcPr>
            <w:tcW w:w="1701"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14.574.155,85</w:t>
            </w:r>
          </w:p>
        </w:tc>
        <w:tc>
          <w:tcPr>
            <w:tcW w:w="816" w:type="dxa"/>
          </w:tcPr>
          <w:p w:rsidR="001F4C7A" w:rsidRPr="006D0314" w:rsidRDefault="000F3118" w:rsidP="00CD6337">
            <w:pPr>
              <w:jc w:val="right"/>
              <w:rPr>
                <w:rFonts w:ascii="Arial" w:hAnsi="Arial" w:cs="Arial"/>
                <w:b/>
                <w:color w:val="000000" w:themeColor="text1"/>
                <w:sz w:val="18"/>
                <w:szCs w:val="18"/>
              </w:rPr>
            </w:pPr>
            <w:r w:rsidRPr="006D0314">
              <w:rPr>
                <w:rFonts w:ascii="Arial" w:hAnsi="Arial" w:cs="Arial"/>
                <w:b/>
                <w:color w:val="000000" w:themeColor="text1"/>
                <w:sz w:val="18"/>
                <w:szCs w:val="18"/>
              </w:rPr>
              <w:t>79,44</w:t>
            </w:r>
          </w:p>
        </w:tc>
      </w:tr>
    </w:tbl>
    <w:p w:rsidR="004B2479" w:rsidRPr="006D0314" w:rsidRDefault="004B2479" w:rsidP="009F2EDF">
      <w:pPr>
        <w:spacing w:after="0" w:line="240" w:lineRule="auto"/>
        <w:rPr>
          <w:rFonts w:ascii="Arial" w:hAnsi="Arial" w:cs="Arial"/>
          <w:b/>
          <w:color w:val="000000" w:themeColor="text1"/>
          <w:sz w:val="20"/>
          <w:szCs w:val="20"/>
        </w:rPr>
      </w:pPr>
    </w:p>
    <w:p w:rsidR="007A46D9" w:rsidRPr="006D0314" w:rsidRDefault="007A46D9" w:rsidP="009F2EDF">
      <w:pPr>
        <w:spacing w:after="0" w:line="240" w:lineRule="auto"/>
        <w:rPr>
          <w:rFonts w:ascii="Arial" w:hAnsi="Arial" w:cs="Arial"/>
          <w:b/>
          <w:color w:val="000000" w:themeColor="text1"/>
          <w:sz w:val="20"/>
          <w:szCs w:val="20"/>
        </w:rPr>
      </w:pPr>
    </w:p>
    <w:p w:rsidR="007A46D9" w:rsidRPr="006D0314" w:rsidRDefault="007A46D9" w:rsidP="003705C4">
      <w:pPr>
        <w:spacing w:after="0" w:line="240" w:lineRule="auto"/>
        <w:rPr>
          <w:rFonts w:ascii="Arial" w:hAnsi="Arial" w:cs="Arial"/>
          <w:b/>
          <w:color w:val="000000" w:themeColor="text1"/>
          <w:sz w:val="20"/>
          <w:szCs w:val="20"/>
        </w:rPr>
      </w:pPr>
    </w:p>
    <w:p w:rsidR="007A46D9" w:rsidRPr="006D0314" w:rsidRDefault="007A46D9" w:rsidP="003705C4">
      <w:pPr>
        <w:spacing w:after="0" w:line="240" w:lineRule="auto"/>
        <w:rPr>
          <w:rFonts w:ascii="Arial" w:hAnsi="Arial" w:cs="Arial"/>
          <w:b/>
          <w:color w:val="000000" w:themeColor="text1"/>
          <w:sz w:val="20"/>
          <w:szCs w:val="20"/>
        </w:rPr>
      </w:pPr>
    </w:p>
    <w:p w:rsidR="007A46D9" w:rsidRPr="006D0314" w:rsidRDefault="007A46D9" w:rsidP="003705C4">
      <w:pPr>
        <w:spacing w:after="0" w:line="240" w:lineRule="auto"/>
        <w:rPr>
          <w:rFonts w:ascii="Arial" w:hAnsi="Arial" w:cs="Arial"/>
          <w:b/>
          <w:color w:val="000000" w:themeColor="text1"/>
          <w:sz w:val="20"/>
          <w:szCs w:val="20"/>
        </w:rPr>
      </w:pPr>
    </w:p>
    <w:p w:rsidR="007A46D9" w:rsidRPr="006D0314" w:rsidRDefault="007A46D9" w:rsidP="003705C4">
      <w:pPr>
        <w:spacing w:after="0"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041292" w:rsidRPr="006D0314" w:rsidRDefault="00041292" w:rsidP="003705C4">
      <w:pPr>
        <w:spacing w:line="240" w:lineRule="auto"/>
        <w:rPr>
          <w:rFonts w:ascii="Arial" w:hAnsi="Arial" w:cs="Arial"/>
          <w:b/>
          <w:color w:val="000000" w:themeColor="text1"/>
          <w:sz w:val="20"/>
          <w:szCs w:val="20"/>
        </w:rPr>
      </w:pPr>
    </w:p>
    <w:p w:rsidR="00964B80" w:rsidRPr="006D0314" w:rsidRDefault="00964B80" w:rsidP="003705C4">
      <w:pPr>
        <w:spacing w:after="0" w:line="240" w:lineRule="auto"/>
        <w:rPr>
          <w:rFonts w:ascii="Arial" w:hAnsi="Arial" w:cs="Arial"/>
          <w:b/>
          <w:color w:val="000000" w:themeColor="text1"/>
          <w:sz w:val="20"/>
          <w:szCs w:val="20"/>
        </w:rPr>
      </w:pPr>
    </w:p>
    <w:p w:rsidR="00964B80" w:rsidRPr="006D0314" w:rsidRDefault="00964B80" w:rsidP="003705C4">
      <w:pPr>
        <w:spacing w:after="0" w:line="240" w:lineRule="auto"/>
        <w:rPr>
          <w:rFonts w:ascii="Arial" w:hAnsi="Arial" w:cs="Arial"/>
          <w:b/>
          <w:color w:val="000000" w:themeColor="text1"/>
          <w:sz w:val="20"/>
          <w:szCs w:val="20"/>
        </w:rPr>
      </w:pPr>
    </w:p>
    <w:p w:rsidR="00041292" w:rsidRPr="006D0314" w:rsidRDefault="00041292" w:rsidP="00FD7999">
      <w:pPr>
        <w:pBdr>
          <w:bottom w:val="single" w:sz="4" w:space="1" w:color="auto"/>
        </w:pBdr>
        <w:spacing w:after="0" w:line="240" w:lineRule="auto"/>
        <w:rPr>
          <w:rFonts w:ascii="Arial" w:hAnsi="Arial" w:cs="Arial"/>
          <w:b/>
          <w:color w:val="000000" w:themeColor="text1"/>
        </w:rPr>
      </w:pPr>
      <w:r w:rsidRPr="006D0314">
        <w:rPr>
          <w:rFonts w:ascii="Arial" w:hAnsi="Arial" w:cs="Arial"/>
          <w:b/>
          <w:color w:val="000000" w:themeColor="text1"/>
        </w:rPr>
        <w:lastRenderedPageBreak/>
        <w:t>NAZIV PROGRAMA:</w:t>
      </w:r>
      <w:r w:rsidR="00812D8A" w:rsidRPr="006D0314">
        <w:rPr>
          <w:rFonts w:ascii="Arial" w:hAnsi="Arial" w:cs="Arial"/>
          <w:b/>
          <w:color w:val="000000" w:themeColor="text1"/>
        </w:rPr>
        <w:tab/>
      </w:r>
      <w:r w:rsidR="00BB0620" w:rsidRPr="006D0314">
        <w:rPr>
          <w:rFonts w:ascii="Arial" w:hAnsi="Arial" w:cs="Arial"/>
          <w:b/>
          <w:color w:val="000000" w:themeColor="text1"/>
        </w:rPr>
        <w:t>1011 JAVNA UPRAVA I ADMINISTRACIJA</w:t>
      </w:r>
    </w:p>
    <w:p w:rsidR="00434AEE" w:rsidRPr="006D0314" w:rsidRDefault="00434AEE" w:rsidP="00434AEE">
      <w:pPr>
        <w:spacing w:after="0" w:line="240" w:lineRule="auto"/>
        <w:rPr>
          <w:rFonts w:ascii="Arial" w:hAnsi="Arial" w:cs="Arial"/>
          <w:b/>
          <w:color w:val="000000" w:themeColor="text1"/>
          <w:sz w:val="20"/>
          <w:szCs w:val="20"/>
        </w:rPr>
      </w:pPr>
    </w:p>
    <w:p w:rsidR="00B36200" w:rsidRPr="006D0314" w:rsidRDefault="00B36200" w:rsidP="00434AEE">
      <w:pPr>
        <w:spacing w:after="0" w:line="240" w:lineRule="auto"/>
        <w:rPr>
          <w:rFonts w:ascii="Arial" w:hAnsi="Arial" w:cs="Arial"/>
          <w:b/>
          <w:color w:val="000000" w:themeColor="text1"/>
          <w:sz w:val="20"/>
          <w:szCs w:val="20"/>
        </w:rPr>
      </w:pPr>
    </w:p>
    <w:p w:rsidR="00964B80" w:rsidRPr="006D0314" w:rsidRDefault="00ED08BC" w:rsidP="00A049C2">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w:t>
      </w:r>
      <w:r w:rsidR="00A049C2" w:rsidRPr="006D0314">
        <w:rPr>
          <w:rFonts w:ascii="Arial" w:hAnsi="Arial" w:cs="Arial"/>
          <w:b/>
          <w:color w:val="000000" w:themeColor="text1"/>
          <w:sz w:val="20"/>
          <w:szCs w:val="20"/>
        </w:rPr>
        <w:t xml:space="preserve"> CILJ:</w:t>
      </w:r>
    </w:p>
    <w:p w:rsidR="00A049C2" w:rsidRPr="006D0314" w:rsidRDefault="0070222B" w:rsidP="0070222B">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Kroz Program se reali</w:t>
      </w:r>
      <w:r w:rsidR="0048013C" w:rsidRPr="006D0314">
        <w:rPr>
          <w:rFonts w:ascii="Arial" w:hAnsi="Arial" w:cs="Arial"/>
          <w:color w:val="000000" w:themeColor="text1"/>
          <w:sz w:val="20"/>
          <w:szCs w:val="20"/>
        </w:rPr>
        <w:t>ziraju obveze i zadaci Upravnog</w:t>
      </w:r>
      <w:r w:rsidRPr="006D0314">
        <w:rPr>
          <w:rFonts w:ascii="Arial" w:hAnsi="Arial" w:cs="Arial"/>
          <w:color w:val="000000" w:themeColor="text1"/>
          <w:sz w:val="20"/>
          <w:szCs w:val="20"/>
        </w:rPr>
        <w:t xml:space="preserve"> odjela, utvrđeni zakonskim i podzakonskim aktima.</w:t>
      </w:r>
      <w:r w:rsidR="00A049C2" w:rsidRPr="006D0314">
        <w:rPr>
          <w:rFonts w:ascii="Arial" w:hAnsi="Arial" w:cs="Arial"/>
          <w:color w:val="000000" w:themeColor="text1"/>
          <w:sz w:val="20"/>
          <w:szCs w:val="20"/>
        </w:rPr>
        <w:tab/>
      </w:r>
    </w:p>
    <w:p w:rsidR="00B36200" w:rsidRPr="006D0314" w:rsidRDefault="00B36200" w:rsidP="00434AEE">
      <w:pPr>
        <w:spacing w:after="0" w:line="240" w:lineRule="auto"/>
        <w:rPr>
          <w:rFonts w:ascii="Arial" w:hAnsi="Arial" w:cs="Arial"/>
          <w:b/>
          <w:color w:val="000000" w:themeColor="text1"/>
          <w:sz w:val="20"/>
          <w:szCs w:val="20"/>
        </w:rPr>
      </w:pPr>
    </w:p>
    <w:p w:rsidR="00B36200" w:rsidRPr="006D0314" w:rsidRDefault="00B36200" w:rsidP="00434AEE">
      <w:pPr>
        <w:spacing w:after="0" w:line="240" w:lineRule="auto"/>
        <w:rPr>
          <w:rFonts w:ascii="Arial" w:hAnsi="Arial" w:cs="Arial"/>
          <w:color w:val="000000" w:themeColor="text1"/>
          <w:sz w:val="20"/>
          <w:szCs w:val="20"/>
        </w:rPr>
      </w:pPr>
    </w:p>
    <w:p w:rsidR="00A049C2" w:rsidRPr="006D0314" w:rsidRDefault="00B545D0" w:rsidP="00A049C2">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 xml:space="preserve">OBRAZLOŽENJE </w:t>
      </w:r>
      <w:r w:rsidR="00A46A23" w:rsidRPr="006D0314">
        <w:rPr>
          <w:rFonts w:ascii="Arial" w:hAnsi="Arial" w:cs="Arial"/>
          <w:b/>
          <w:color w:val="000000" w:themeColor="text1"/>
          <w:sz w:val="20"/>
          <w:szCs w:val="20"/>
        </w:rPr>
        <w:t>IZVRŠENJA</w:t>
      </w:r>
      <w:r w:rsidR="00A049C2" w:rsidRPr="006D0314">
        <w:rPr>
          <w:rFonts w:ascii="Arial" w:hAnsi="Arial" w:cs="Arial"/>
          <w:b/>
          <w:color w:val="000000" w:themeColor="text1"/>
          <w:sz w:val="20"/>
          <w:szCs w:val="20"/>
        </w:rPr>
        <w:t xml:space="preserve"> PROGRAMA </w:t>
      </w:r>
      <w:r w:rsidR="000B3A3D" w:rsidRPr="006D0314">
        <w:rPr>
          <w:rFonts w:ascii="Arial" w:hAnsi="Arial" w:cs="Arial"/>
          <w:b/>
          <w:color w:val="000000" w:themeColor="text1"/>
          <w:sz w:val="20"/>
          <w:szCs w:val="20"/>
        </w:rPr>
        <w:t xml:space="preserve">KROZ OBRAZLOŽENJE IZVRŠENJA AKTIVNOSTI I PROJEKATA </w:t>
      </w:r>
      <w:r w:rsidR="00A049C2" w:rsidRPr="006D0314">
        <w:rPr>
          <w:rFonts w:ascii="Arial" w:hAnsi="Arial" w:cs="Arial"/>
          <w:b/>
          <w:color w:val="000000" w:themeColor="text1"/>
          <w:sz w:val="20"/>
          <w:szCs w:val="20"/>
        </w:rPr>
        <w:t>S OSVRTOM NA CILJEVE KOJI SU OSTVARENI PROVEDBOM</w:t>
      </w:r>
      <w:r w:rsidRPr="006D0314">
        <w:rPr>
          <w:rFonts w:ascii="Arial" w:hAnsi="Arial" w:cs="Arial"/>
          <w:b/>
          <w:color w:val="000000" w:themeColor="text1"/>
          <w:sz w:val="20"/>
          <w:szCs w:val="20"/>
        </w:rPr>
        <w:t xml:space="preserve"> </w:t>
      </w:r>
      <w:r w:rsidR="000B3A3D" w:rsidRPr="006D0314">
        <w:rPr>
          <w:rFonts w:ascii="Arial" w:hAnsi="Arial" w:cs="Arial"/>
          <w:b/>
          <w:color w:val="000000" w:themeColor="text1"/>
          <w:sz w:val="20"/>
          <w:szCs w:val="20"/>
        </w:rPr>
        <w:t xml:space="preserve">PROGRAMA </w:t>
      </w:r>
      <w:r w:rsidRPr="006D0314">
        <w:rPr>
          <w:rFonts w:ascii="Arial" w:hAnsi="Arial" w:cs="Arial"/>
          <w:b/>
          <w:color w:val="000000" w:themeColor="text1"/>
          <w:sz w:val="20"/>
          <w:szCs w:val="20"/>
        </w:rPr>
        <w:t>I POKAZATELJ</w:t>
      </w:r>
      <w:r w:rsidR="000B3A3D" w:rsidRPr="006D0314">
        <w:rPr>
          <w:rFonts w:ascii="Arial" w:hAnsi="Arial" w:cs="Arial"/>
          <w:b/>
          <w:color w:val="000000" w:themeColor="text1"/>
          <w:sz w:val="20"/>
          <w:szCs w:val="20"/>
        </w:rPr>
        <w:t xml:space="preserve">E </w:t>
      </w:r>
      <w:r w:rsidRPr="006D0314">
        <w:rPr>
          <w:rFonts w:ascii="Arial" w:hAnsi="Arial" w:cs="Arial"/>
          <w:b/>
          <w:color w:val="000000" w:themeColor="text1"/>
          <w:sz w:val="20"/>
          <w:szCs w:val="20"/>
        </w:rPr>
        <w:t xml:space="preserve">USPJEŠNOSTI REALIZACIJE </w:t>
      </w:r>
      <w:r w:rsidR="000B3A3D" w:rsidRPr="006D0314">
        <w:rPr>
          <w:rFonts w:ascii="Arial" w:hAnsi="Arial" w:cs="Arial"/>
          <w:b/>
          <w:color w:val="000000" w:themeColor="text1"/>
          <w:sz w:val="20"/>
          <w:szCs w:val="20"/>
        </w:rPr>
        <w:t xml:space="preserve">TIH </w:t>
      </w:r>
      <w:r w:rsidRPr="006D0314">
        <w:rPr>
          <w:rFonts w:ascii="Arial" w:hAnsi="Arial" w:cs="Arial"/>
          <w:b/>
          <w:color w:val="000000" w:themeColor="text1"/>
          <w:sz w:val="20"/>
          <w:szCs w:val="20"/>
        </w:rPr>
        <w:t>CILJEVA</w:t>
      </w:r>
      <w:r w:rsidR="00A049C2" w:rsidRPr="006D0314">
        <w:rPr>
          <w:rFonts w:ascii="Arial" w:hAnsi="Arial" w:cs="Arial"/>
          <w:b/>
          <w:color w:val="000000" w:themeColor="text1"/>
          <w:sz w:val="20"/>
          <w:szCs w:val="20"/>
        </w:rPr>
        <w:t>:</w:t>
      </w:r>
    </w:p>
    <w:p w:rsidR="00A049C2" w:rsidRPr="006D0314" w:rsidRDefault="00A049C2" w:rsidP="00A049C2">
      <w:pPr>
        <w:spacing w:after="0" w:line="240" w:lineRule="auto"/>
        <w:rPr>
          <w:rFonts w:ascii="Arial" w:hAnsi="Arial" w:cs="Arial"/>
          <w:b/>
          <w:color w:val="000000" w:themeColor="text1"/>
          <w:sz w:val="20"/>
          <w:szCs w:val="20"/>
        </w:rPr>
      </w:pPr>
    </w:p>
    <w:p w:rsidR="0070222B" w:rsidRPr="006D0314" w:rsidRDefault="0070222B" w:rsidP="0070222B">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Programom se osiguravaju sredstva za podmirivanje materijalnih rashoda Upravnog odjela koji su neophodni za realizaciju obveza i zadataka utvrđenih zakonskim i podzakonskim aktima, odlukama Županijske skupštine i zaključcima Župana. Programom su definirani sljedeći troškovi:</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Izdaci za službena putovanja</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Uredski materijal i ostali materijalni rashodi</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Usluge telefona, pošte i prijevoza</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Intelektualne i osobne usluge</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Ostale usluge</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Naknade troškova osobama izvan radnog odnosa</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Usluge promidžbe i informiranja</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Reprezentacija</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Pristojbe i naknade</w:t>
      </w:r>
    </w:p>
    <w:p w:rsidR="0070222B" w:rsidRPr="006D0314" w:rsidRDefault="0070222B"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Ostali nespomenuti rashodi poslovanja</w:t>
      </w:r>
    </w:p>
    <w:p w:rsidR="00575BAA" w:rsidRPr="006D0314" w:rsidRDefault="00575BAA"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Zakupnine i najamnine</w:t>
      </w:r>
    </w:p>
    <w:p w:rsidR="0048013C" w:rsidRPr="006D0314" w:rsidRDefault="0048013C" w:rsidP="0070222B">
      <w:pPr>
        <w:numPr>
          <w:ilvl w:val="0"/>
          <w:numId w:val="3"/>
        </w:num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Stručno usavršavanje zaposlenika</w:t>
      </w:r>
    </w:p>
    <w:p w:rsidR="0070222B" w:rsidRPr="006D0314" w:rsidRDefault="0070222B" w:rsidP="0070222B">
      <w:pPr>
        <w:spacing w:after="0" w:line="240" w:lineRule="auto"/>
        <w:rPr>
          <w:rFonts w:ascii="Arial" w:hAnsi="Arial" w:cs="Arial"/>
          <w:color w:val="000000" w:themeColor="text1"/>
          <w:sz w:val="20"/>
          <w:szCs w:val="20"/>
        </w:rPr>
      </w:pPr>
    </w:p>
    <w:p w:rsidR="0070222B" w:rsidRPr="006D0314" w:rsidRDefault="0070222B" w:rsidP="0070222B">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Program je</w:t>
      </w:r>
      <w:r w:rsidR="0048013C" w:rsidRPr="006D0314">
        <w:rPr>
          <w:rFonts w:ascii="Arial" w:hAnsi="Arial" w:cs="Arial"/>
          <w:color w:val="000000" w:themeColor="text1"/>
          <w:sz w:val="20"/>
          <w:szCs w:val="20"/>
        </w:rPr>
        <w:t xml:space="preserve"> ostvaren u iznosu od 28.270,23 eura ili 96,64</w:t>
      </w:r>
      <w:r w:rsidRPr="006D0314">
        <w:rPr>
          <w:rFonts w:ascii="Arial" w:hAnsi="Arial" w:cs="Arial"/>
          <w:color w:val="000000" w:themeColor="text1"/>
          <w:sz w:val="20"/>
          <w:szCs w:val="20"/>
        </w:rPr>
        <w:t xml:space="preserve">% od ukupno planiranog godišnjeg iznosa. </w:t>
      </w:r>
    </w:p>
    <w:p w:rsidR="00A049C2" w:rsidRPr="006D0314" w:rsidRDefault="00A049C2" w:rsidP="00A049C2">
      <w:pPr>
        <w:spacing w:after="0" w:line="240" w:lineRule="auto"/>
        <w:rPr>
          <w:rFonts w:ascii="Arial" w:hAnsi="Arial" w:cs="Arial"/>
          <w:color w:val="000000" w:themeColor="text1"/>
          <w:sz w:val="20"/>
          <w:szCs w:val="20"/>
        </w:rPr>
      </w:pPr>
    </w:p>
    <w:p w:rsidR="00B545D0" w:rsidRPr="006D0314" w:rsidRDefault="00B545D0" w:rsidP="00A049C2">
      <w:pPr>
        <w:spacing w:after="0" w:line="240" w:lineRule="auto"/>
        <w:rPr>
          <w:rFonts w:ascii="Arial" w:hAnsi="Arial" w:cs="Arial"/>
          <w:color w:val="000000" w:themeColor="text1"/>
          <w:sz w:val="20"/>
          <w:szCs w:val="20"/>
        </w:rPr>
      </w:pPr>
    </w:p>
    <w:p w:rsidR="00A049C2" w:rsidRPr="006D0314" w:rsidRDefault="00A049C2" w:rsidP="00A049C2">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IZVRŠENJE FINANCIJSKOG PLANA:</w:t>
      </w:r>
    </w:p>
    <w:p w:rsidR="00A049C2" w:rsidRPr="006D0314" w:rsidRDefault="00A049C2" w:rsidP="00A049C2">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A049C2" w:rsidRPr="006D0314" w:rsidTr="000024D1">
        <w:trPr>
          <w:jc w:val="center"/>
        </w:trPr>
        <w:tc>
          <w:tcPr>
            <w:tcW w:w="817" w:type="dxa"/>
            <w:vAlign w:val="center"/>
          </w:tcPr>
          <w:p w:rsidR="00A049C2" w:rsidRPr="006D0314" w:rsidRDefault="00A049C2"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678" w:type="dxa"/>
            <w:vAlign w:val="center"/>
          </w:tcPr>
          <w:p w:rsidR="00A049C2" w:rsidRPr="006D0314" w:rsidRDefault="00A049C2"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A049C2" w:rsidRPr="006D0314" w:rsidRDefault="00A049C2"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A049C2" w:rsidRPr="006D0314" w:rsidRDefault="0013038F" w:rsidP="006749D6">
            <w:pPr>
              <w:jc w:val="center"/>
              <w:rPr>
                <w:rFonts w:ascii="Arial" w:hAnsi="Arial" w:cs="Arial"/>
                <w:b/>
                <w:color w:val="000000" w:themeColor="text1"/>
                <w:sz w:val="18"/>
                <w:szCs w:val="18"/>
              </w:rPr>
            </w:pPr>
            <w:r w:rsidRPr="006D0314">
              <w:rPr>
                <w:rFonts w:ascii="Arial" w:hAnsi="Arial" w:cs="Arial"/>
                <w:b/>
                <w:color w:val="000000" w:themeColor="text1"/>
                <w:sz w:val="18"/>
                <w:szCs w:val="18"/>
              </w:rPr>
              <w:t>20</w:t>
            </w:r>
            <w:r w:rsidR="003930E7" w:rsidRPr="006D0314">
              <w:rPr>
                <w:rFonts w:ascii="Arial" w:hAnsi="Arial" w:cs="Arial"/>
                <w:b/>
                <w:color w:val="000000" w:themeColor="text1"/>
                <w:sz w:val="18"/>
                <w:szCs w:val="18"/>
              </w:rPr>
              <w:t>2</w:t>
            </w:r>
            <w:r w:rsidR="00575BAA" w:rsidRPr="006D0314">
              <w:rPr>
                <w:rFonts w:ascii="Arial" w:hAnsi="Arial" w:cs="Arial"/>
                <w:b/>
                <w:color w:val="000000" w:themeColor="text1"/>
                <w:sz w:val="18"/>
                <w:szCs w:val="18"/>
              </w:rPr>
              <w:t>4</w:t>
            </w:r>
            <w:r w:rsidR="00A049C2" w:rsidRPr="006D0314">
              <w:rPr>
                <w:rFonts w:ascii="Arial" w:hAnsi="Arial" w:cs="Arial"/>
                <w:b/>
                <w:color w:val="000000" w:themeColor="text1"/>
                <w:sz w:val="18"/>
                <w:szCs w:val="18"/>
              </w:rPr>
              <w:t>.</w:t>
            </w:r>
          </w:p>
        </w:tc>
        <w:tc>
          <w:tcPr>
            <w:tcW w:w="1701" w:type="dxa"/>
            <w:vAlign w:val="center"/>
          </w:tcPr>
          <w:p w:rsidR="00A049C2" w:rsidRPr="006D0314" w:rsidRDefault="00A049C2"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A049C2" w:rsidRPr="006D0314" w:rsidRDefault="0013038F" w:rsidP="006749D6">
            <w:pPr>
              <w:jc w:val="center"/>
              <w:rPr>
                <w:rFonts w:ascii="Arial" w:hAnsi="Arial" w:cs="Arial"/>
                <w:b/>
                <w:color w:val="000000" w:themeColor="text1"/>
                <w:sz w:val="18"/>
                <w:szCs w:val="18"/>
              </w:rPr>
            </w:pPr>
            <w:r w:rsidRPr="006D0314">
              <w:rPr>
                <w:rFonts w:ascii="Arial" w:hAnsi="Arial" w:cs="Arial"/>
                <w:b/>
                <w:color w:val="000000" w:themeColor="text1"/>
                <w:sz w:val="18"/>
                <w:szCs w:val="18"/>
              </w:rPr>
              <w:t>20</w:t>
            </w:r>
            <w:r w:rsidR="000C7C2F" w:rsidRPr="006D0314">
              <w:rPr>
                <w:rFonts w:ascii="Arial" w:hAnsi="Arial" w:cs="Arial"/>
                <w:b/>
                <w:color w:val="000000" w:themeColor="text1"/>
                <w:sz w:val="18"/>
                <w:szCs w:val="18"/>
              </w:rPr>
              <w:t>2</w:t>
            </w:r>
            <w:r w:rsidR="00575BAA" w:rsidRPr="006D0314">
              <w:rPr>
                <w:rFonts w:ascii="Arial" w:hAnsi="Arial" w:cs="Arial"/>
                <w:b/>
                <w:color w:val="000000" w:themeColor="text1"/>
                <w:sz w:val="18"/>
                <w:szCs w:val="18"/>
              </w:rPr>
              <w:t>4</w:t>
            </w:r>
            <w:r w:rsidR="00A049C2" w:rsidRPr="006D0314">
              <w:rPr>
                <w:rFonts w:ascii="Arial" w:hAnsi="Arial" w:cs="Arial"/>
                <w:b/>
                <w:color w:val="000000" w:themeColor="text1"/>
                <w:sz w:val="18"/>
                <w:szCs w:val="18"/>
              </w:rPr>
              <w:t>.</w:t>
            </w:r>
          </w:p>
        </w:tc>
        <w:tc>
          <w:tcPr>
            <w:tcW w:w="992" w:type="dxa"/>
            <w:vAlign w:val="center"/>
          </w:tcPr>
          <w:p w:rsidR="00A049C2" w:rsidRPr="006D0314" w:rsidRDefault="00A049C2"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A049C2" w:rsidRPr="006D0314" w:rsidTr="000024D1">
        <w:trPr>
          <w:jc w:val="center"/>
        </w:trPr>
        <w:tc>
          <w:tcPr>
            <w:tcW w:w="817" w:type="dxa"/>
          </w:tcPr>
          <w:p w:rsidR="00A049C2" w:rsidRPr="006D0314" w:rsidRDefault="00A049C2"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tcPr>
          <w:p w:rsidR="00A049C2" w:rsidRPr="006D0314" w:rsidRDefault="0070222B" w:rsidP="00245E8F">
            <w:pPr>
              <w:rPr>
                <w:rFonts w:ascii="Arial" w:hAnsi="Arial" w:cs="Arial"/>
                <w:color w:val="000000" w:themeColor="text1"/>
                <w:sz w:val="18"/>
                <w:szCs w:val="18"/>
              </w:rPr>
            </w:pPr>
            <w:r w:rsidRPr="006D0314">
              <w:rPr>
                <w:rFonts w:ascii="Arial" w:hAnsi="Arial" w:cs="Arial"/>
                <w:color w:val="000000" w:themeColor="text1"/>
                <w:sz w:val="18"/>
                <w:szCs w:val="18"/>
              </w:rPr>
              <w:t>Materijalni rashodi Odjela</w:t>
            </w:r>
          </w:p>
        </w:tc>
        <w:tc>
          <w:tcPr>
            <w:tcW w:w="1701" w:type="dxa"/>
          </w:tcPr>
          <w:p w:rsidR="00A049C2" w:rsidRPr="006D0314" w:rsidRDefault="00575B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29.252,62</w:t>
            </w:r>
          </w:p>
        </w:tc>
        <w:tc>
          <w:tcPr>
            <w:tcW w:w="1701" w:type="dxa"/>
          </w:tcPr>
          <w:p w:rsidR="00A049C2" w:rsidRPr="006D0314" w:rsidRDefault="00575B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28.270,23</w:t>
            </w:r>
          </w:p>
        </w:tc>
        <w:tc>
          <w:tcPr>
            <w:tcW w:w="992" w:type="dxa"/>
          </w:tcPr>
          <w:p w:rsidR="00A049C2"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96,64</w:t>
            </w:r>
          </w:p>
        </w:tc>
      </w:tr>
      <w:tr w:rsidR="00A049C2" w:rsidRPr="006D0314" w:rsidTr="000024D1">
        <w:trPr>
          <w:jc w:val="center"/>
        </w:trPr>
        <w:tc>
          <w:tcPr>
            <w:tcW w:w="817" w:type="dxa"/>
          </w:tcPr>
          <w:p w:rsidR="00A049C2" w:rsidRPr="006D0314" w:rsidRDefault="00A049C2" w:rsidP="00245E8F">
            <w:pPr>
              <w:jc w:val="center"/>
              <w:rPr>
                <w:rFonts w:ascii="Arial" w:hAnsi="Arial" w:cs="Arial"/>
                <w:b/>
                <w:color w:val="000000" w:themeColor="text1"/>
                <w:sz w:val="18"/>
                <w:szCs w:val="18"/>
              </w:rPr>
            </w:pPr>
          </w:p>
        </w:tc>
        <w:tc>
          <w:tcPr>
            <w:tcW w:w="4678" w:type="dxa"/>
          </w:tcPr>
          <w:p w:rsidR="00A049C2" w:rsidRPr="006D0314" w:rsidRDefault="00A049C2" w:rsidP="00245E8F">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tcPr>
          <w:p w:rsidR="00A049C2" w:rsidRPr="006D0314" w:rsidRDefault="00575BAA"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29.252,62</w:t>
            </w:r>
          </w:p>
        </w:tc>
        <w:tc>
          <w:tcPr>
            <w:tcW w:w="1701" w:type="dxa"/>
          </w:tcPr>
          <w:p w:rsidR="00A049C2" w:rsidRPr="006D0314" w:rsidRDefault="00575BAA"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28.270,23</w:t>
            </w:r>
          </w:p>
        </w:tc>
        <w:tc>
          <w:tcPr>
            <w:tcW w:w="992" w:type="dxa"/>
          </w:tcPr>
          <w:p w:rsidR="00A049C2" w:rsidRPr="006D0314" w:rsidRDefault="00681362" w:rsidP="00245E8F">
            <w:pPr>
              <w:jc w:val="right"/>
              <w:rPr>
                <w:rFonts w:ascii="Arial" w:hAnsi="Arial" w:cs="Arial"/>
                <w:b/>
                <w:color w:val="000000" w:themeColor="text1"/>
                <w:sz w:val="18"/>
                <w:szCs w:val="18"/>
              </w:rPr>
            </w:pPr>
            <w:r>
              <w:rPr>
                <w:rFonts w:ascii="Arial" w:hAnsi="Arial" w:cs="Arial"/>
                <w:b/>
                <w:color w:val="000000" w:themeColor="text1"/>
                <w:sz w:val="18"/>
                <w:szCs w:val="18"/>
              </w:rPr>
              <w:t>96,64</w:t>
            </w:r>
          </w:p>
        </w:tc>
      </w:tr>
    </w:tbl>
    <w:p w:rsidR="00A049C2" w:rsidRPr="006D0314" w:rsidRDefault="00A049C2" w:rsidP="00A049C2">
      <w:pPr>
        <w:spacing w:after="0" w:line="240" w:lineRule="auto"/>
        <w:rPr>
          <w:rFonts w:ascii="Arial" w:hAnsi="Arial" w:cs="Arial"/>
          <w:b/>
          <w:color w:val="000000" w:themeColor="text1"/>
          <w:sz w:val="20"/>
          <w:szCs w:val="20"/>
        </w:rPr>
      </w:pPr>
    </w:p>
    <w:p w:rsidR="00A049C2" w:rsidRPr="006D0314" w:rsidRDefault="00A049C2" w:rsidP="00A049C2">
      <w:pPr>
        <w:spacing w:after="0" w:line="240" w:lineRule="auto"/>
        <w:rPr>
          <w:rFonts w:ascii="Arial" w:hAnsi="Arial" w:cs="Arial"/>
          <w:b/>
          <w:color w:val="000000" w:themeColor="text1"/>
          <w:sz w:val="20"/>
          <w:szCs w:val="20"/>
        </w:rPr>
      </w:pPr>
    </w:p>
    <w:p w:rsidR="000B3A3D" w:rsidRPr="006D0314" w:rsidRDefault="000B3A3D" w:rsidP="00A049C2">
      <w:pPr>
        <w:spacing w:after="0" w:line="240" w:lineRule="auto"/>
        <w:rPr>
          <w:rFonts w:ascii="Arial" w:hAnsi="Arial" w:cs="Arial"/>
          <w:b/>
          <w:color w:val="000000" w:themeColor="text1"/>
          <w:sz w:val="20"/>
          <w:szCs w:val="20"/>
        </w:rPr>
      </w:pPr>
    </w:p>
    <w:p w:rsidR="00A049C2" w:rsidRPr="006D0314" w:rsidRDefault="00A049C2" w:rsidP="00A049C2">
      <w:pPr>
        <w:spacing w:after="0" w:line="240" w:lineRule="auto"/>
        <w:rPr>
          <w:rFonts w:ascii="Arial" w:hAnsi="Arial" w:cs="Arial"/>
          <w:b/>
          <w:color w:val="000000" w:themeColor="text1"/>
          <w:sz w:val="20"/>
          <w:szCs w:val="20"/>
        </w:rPr>
      </w:pPr>
    </w:p>
    <w:p w:rsidR="00A049C2" w:rsidRPr="006D0314" w:rsidRDefault="00A049C2" w:rsidP="00A049C2">
      <w:pPr>
        <w:spacing w:line="240" w:lineRule="auto"/>
        <w:rPr>
          <w:rFonts w:ascii="Arial" w:hAnsi="Arial" w:cs="Arial"/>
          <w:b/>
          <w:color w:val="000000" w:themeColor="text1"/>
          <w:sz w:val="20"/>
          <w:szCs w:val="20"/>
        </w:rPr>
      </w:pPr>
    </w:p>
    <w:p w:rsidR="00B6185A" w:rsidRPr="006D0314" w:rsidRDefault="00B6185A"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964B80" w:rsidRPr="006D0314" w:rsidRDefault="00964B80" w:rsidP="00A049C2">
      <w:pPr>
        <w:spacing w:after="0" w:line="240" w:lineRule="auto"/>
        <w:rPr>
          <w:rFonts w:ascii="Arial" w:hAnsi="Arial" w:cs="Arial"/>
          <w:b/>
          <w:color w:val="000000" w:themeColor="text1"/>
          <w:sz w:val="20"/>
          <w:szCs w:val="20"/>
        </w:rPr>
      </w:pPr>
    </w:p>
    <w:p w:rsidR="003E0B9D" w:rsidRPr="006D0314" w:rsidRDefault="003E0B9D" w:rsidP="00A049C2">
      <w:pPr>
        <w:spacing w:after="0" w:line="240" w:lineRule="auto"/>
        <w:rPr>
          <w:rFonts w:ascii="Arial" w:hAnsi="Arial" w:cs="Arial"/>
          <w:b/>
          <w:color w:val="000000" w:themeColor="text1"/>
          <w:sz w:val="20"/>
          <w:szCs w:val="20"/>
        </w:rPr>
      </w:pPr>
    </w:p>
    <w:p w:rsidR="00BB0620" w:rsidRPr="006D0314" w:rsidRDefault="00BB0620" w:rsidP="00A049C2">
      <w:pPr>
        <w:spacing w:after="0" w:line="240" w:lineRule="auto"/>
        <w:rPr>
          <w:rFonts w:ascii="Arial" w:hAnsi="Arial" w:cs="Arial"/>
          <w:b/>
          <w:color w:val="000000" w:themeColor="text1"/>
          <w:sz w:val="20"/>
          <w:szCs w:val="20"/>
        </w:rPr>
      </w:pPr>
    </w:p>
    <w:p w:rsidR="00BB0620" w:rsidRPr="006D0314" w:rsidRDefault="00BB0620" w:rsidP="00A049C2">
      <w:pPr>
        <w:spacing w:after="0" w:line="240" w:lineRule="auto"/>
        <w:rPr>
          <w:rFonts w:ascii="Arial" w:hAnsi="Arial" w:cs="Arial"/>
          <w:b/>
          <w:color w:val="000000" w:themeColor="text1"/>
          <w:sz w:val="20"/>
          <w:szCs w:val="20"/>
        </w:rPr>
      </w:pPr>
    </w:p>
    <w:p w:rsidR="0070222B" w:rsidRPr="006D0314" w:rsidRDefault="0070222B" w:rsidP="00A049C2">
      <w:pPr>
        <w:spacing w:after="0" w:line="240" w:lineRule="auto"/>
        <w:rPr>
          <w:rFonts w:ascii="Arial" w:hAnsi="Arial" w:cs="Arial"/>
          <w:b/>
          <w:color w:val="000000" w:themeColor="text1"/>
          <w:sz w:val="20"/>
          <w:szCs w:val="20"/>
        </w:rPr>
      </w:pPr>
    </w:p>
    <w:p w:rsidR="00BB0620" w:rsidRPr="006D0314" w:rsidRDefault="00BB0620" w:rsidP="00A049C2">
      <w:pPr>
        <w:spacing w:after="0" w:line="240" w:lineRule="auto"/>
        <w:rPr>
          <w:rFonts w:ascii="Arial" w:hAnsi="Arial" w:cs="Arial"/>
          <w:b/>
          <w:color w:val="000000" w:themeColor="text1"/>
          <w:sz w:val="20"/>
          <w:szCs w:val="20"/>
        </w:rPr>
      </w:pPr>
    </w:p>
    <w:p w:rsidR="00964B80" w:rsidRPr="006D0314" w:rsidRDefault="00964B80" w:rsidP="00964B80">
      <w:pPr>
        <w:pBdr>
          <w:bottom w:val="single" w:sz="4" w:space="1" w:color="auto"/>
        </w:pBdr>
        <w:spacing w:after="0" w:line="240" w:lineRule="auto"/>
        <w:rPr>
          <w:rFonts w:ascii="Arial" w:hAnsi="Arial" w:cs="Arial"/>
          <w:b/>
          <w:color w:val="000000" w:themeColor="text1"/>
        </w:rPr>
      </w:pPr>
      <w:r w:rsidRPr="006D0314">
        <w:rPr>
          <w:rFonts w:ascii="Arial" w:hAnsi="Arial" w:cs="Arial"/>
          <w:b/>
          <w:color w:val="000000" w:themeColor="text1"/>
        </w:rPr>
        <w:lastRenderedPageBreak/>
        <w:t>NAZIV PROGRAMA:</w:t>
      </w:r>
      <w:r w:rsidRPr="006D0314">
        <w:rPr>
          <w:rFonts w:ascii="Arial" w:hAnsi="Arial" w:cs="Arial"/>
          <w:b/>
          <w:color w:val="000000" w:themeColor="text1"/>
        </w:rPr>
        <w:tab/>
      </w:r>
      <w:r w:rsidR="00BB0620" w:rsidRPr="006D0314">
        <w:rPr>
          <w:rFonts w:ascii="Arial" w:hAnsi="Arial" w:cs="Arial"/>
          <w:b/>
          <w:color w:val="000000" w:themeColor="text1"/>
        </w:rPr>
        <w:t>4304 OSTALI PROGRAMI SOCIJALNE SKRBI</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 CILJ:</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2.1. Podrška osnivanju i funkcioniranju obitelji te razvoj sustava brige o djeci i mladima</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5.2. Visok socijalni standard i dostojanstveno starenje</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5.4. Unaprjeđenje i daljnji razvoj civilnog društva</w:t>
      </w:r>
      <w:r w:rsidRPr="006D0314">
        <w:rPr>
          <w:rFonts w:ascii="Arial" w:hAnsi="Arial" w:cs="Arial"/>
          <w:color w:val="000000" w:themeColor="text1"/>
          <w:sz w:val="20"/>
          <w:szCs w:val="20"/>
        </w:rPr>
        <w:tab/>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 xml:space="preserve">MJERA: </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2.1.1. Stvaranje stabilnog, sigurnog i podržavajućeg okruženja za zasnivanje i zaštitu obitelji</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2.1.4. Prevencija i smanjenje diskriminacije, netolerantnosti, obiteljskog nasilja i nasilja među djecom</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5.2.3. Razv</w:t>
      </w:r>
      <w:r w:rsidR="00D22EF1" w:rsidRPr="006D0314">
        <w:rPr>
          <w:rFonts w:ascii="Arial" w:hAnsi="Arial" w:cs="Arial"/>
          <w:color w:val="000000" w:themeColor="text1"/>
          <w:sz w:val="20"/>
          <w:szCs w:val="20"/>
        </w:rPr>
        <w:t>oj mreže institucijskih i izvan</w:t>
      </w:r>
      <w:r w:rsidRPr="006D0314">
        <w:rPr>
          <w:rFonts w:ascii="Arial" w:hAnsi="Arial" w:cs="Arial"/>
          <w:color w:val="000000" w:themeColor="text1"/>
          <w:sz w:val="20"/>
          <w:szCs w:val="20"/>
        </w:rPr>
        <w:t>institucijskih oblika skrbi za sve društvene skupine</w:t>
      </w:r>
    </w:p>
    <w:p w:rsidR="00964B80" w:rsidRPr="006D0314" w:rsidRDefault="00964B8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5.4.1. Osnaživanje kapaciteta organizacija civilnog društva za doprinos društveno-ekonomskom razvoju</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p>
    <w:p w:rsidR="00964B80" w:rsidRPr="006D0314" w:rsidRDefault="00A46A23"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OBRAZLOŽENJE IZVRŠENJA</w:t>
      </w:r>
      <w:r w:rsidR="00964B80" w:rsidRPr="006D0314">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rsidR="00964B80" w:rsidRPr="006D0314" w:rsidRDefault="00964B80" w:rsidP="00964B80">
      <w:pPr>
        <w:spacing w:after="0" w:line="240" w:lineRule="auto"/>
        <w:rPr>
          <w:rFonts w:ascii="Arial" w:hAnsi="Arial" w:cs="Arial"/>
          <w:b/>
          <w:color w:val="000000" w:themeColor="text1"/>
          <w:sz w:val="20"/>
          <w:szCs w:val="20"/>
        </w:rPr>
      </w:pPr>
    </w:p>
    <w:p w:rsidR="00B775DC" w:rsidRPr="006D0314" w:rsidRDefault="00414B48" w:rsidP="00371E68">
      <w:pPr>
        <w:spacing w:after="0" w:line="240" w:lineRule="auto"/>
        <w:ind w:firstLine="360"/>
        <w:jc w:val="both"/>
        <w:rPr>
          <w:rFonts w:ascii="Arial" w:hAnsi="Arial" w:cs="Arial"/>
          <w:color w:val="000000" w:themeColor="text1"/>
          <w:sz w:val="20"/>
          <w:szCs w:val="20"/>
        </w:rPr>
      </w:pPr>
      <w:r>
        <w:rPr>
          <w:rFonts w:ascii="Arial" w:hAnsi="Arial" w:cs="Arial"/>
          <w:color w:val="000000" w:themeColor="text1"/>
          <w:sz w:val="20"/>
          <w:szCs w:val="20"/>
        </w:rPr>
        <w:t>Unutar glave 10-1 Razdjela Proračuna z</w:t>
      </w:r>
      <w:r w:rsidR="00B775DC" w:rsidRPr="006D0314">
        <w:rPr>
          <w:rFonts w:ascii="Arial" w:hAnsi="Arial" w:cs="Arial"/>
          <w:color w:val="000000" w:themeColor="text1"/>
          <w:sz w:val="20"/>
          <w:szCs w:val="20"/>
        </w:rPr>
        <w:t>a realizaciju programa „Os</w:t>
      </w:r>
      <w:r w:rsidR="00B6612B" w:rsidRPr="006D0314">
        <w:rPr>
          <w:rFonts w:ascii="Arial" w:hAnsi="Arial" w:cs="Arial"/>
          <w:color w:val="000000" w:themeColor="text1"/>
          <w:sz w:val="20"/>
          <w:szCs w:val="20"/>
        </w:rPr>
        <w:t>tali programi socijalne skrbi“ p</w:t>
      </w:r>
      <w:r w:rsidR="00B775DC" w:rsidRPr="006D0314">
        <w:rPr>
          <w:rFonts w:ascii="Arial" w:hAnsi="Arial" w:cs="Arial"/>
          <w:color w:val="000000" w:themeColor="text1"/>
          <w:sz w:val="20"/>
          <w:szCs w:val="20"/>
        </w:rPr>
        <w:t>lanirana su sredstva u iz</w:t>
      </w:r>
      <w:r w:rsidR="00575BAA" w:rsidRPr="006D0314">
        <w:rPr>
          <w:rFonts w:ascii="Arial" w:hAnsi="Arial" w:cs="Arial"/>
          <w:color w:val="000000" w:themeColor="text1"/>
          <w:sz w:val="20"/>
          <w:szCs w:val="20"/>
        </w:rPr>
        <w:t>nosu od 1.401.920,21</w:t>
      </w:r>
      <w:r w:rsidR="00B6612B" w:rsidRPr="006D0314">
        <w:rPr>
          <w:rFonts w:ascii="Arial" w:hAnsi="Arial" w:cs="Arial"/>
          <w:color w:val="000000" w:themeColor="text1"/>
          <w:sz w:val="20"/>
          <w:szCs w:val="20"/>
        </w:rPr>
        <w:t xml:space="preserve"> eura, od čeg</w:t>
      </w:r>
      <w:r w:rsidR="00B775DC" w:rsidRPr="006D0314">
        <w:rPr>
          <w:rFonts w:ascii="Arial" w:hAnsi="Arial" w:cs="Arial"/>
          <w:color w:val="000000" w:themeColor="text1"/>
          <w:sz w:val="20"/>
          <w:szCs w:val="20"/>
        </w:rPr>
        <w:t xml:space="preserve">a je u izvještajnom </w:t>
      </w:r>
      <w:r w:rsidR="00575BAA" w:rsidRPr="006D0314">
        <w:rPr>
          <w:rFonts w:ascii="Arial" w:hAnsi="Arial" w:cs="Arial"/>
          <w:color w:val="000000" w:themeColor="text1"/>
          <w:sz w:val="20"/>
          <w:szCs w:val="20"/>
        </w:rPr>
        <w:t>razdoblju realizirano 989.433,35 eura odnosno 70,58</w:t>
      </w:r>
      <w:r w:rsidR="00B775DC" w:rsidRPr="006D0314">
        <w:rPr>
          <w:rFonts w:ascii="Arial" w:hAnsi="Arial" w:cs="Arial"/>
          <w:color w:val="000000" w:themeColor="text1"/>
          <w:sz w:val="20"/>
          <w:szCs w:val="20"/>
        </w:rPr>
        <w:t>%</w:t>
      </w:r>
      <w:r>
        <w:rPr>
          <w:rFonts w:ascii="Arial" w:hAnsi="Arial" w:cs="Arial"/>
          <w:color w:val="000000" w:themeColor="text1"/>
          <w:sz w:val="20"/>
          <w:szCs w:val="20"/>
        </w:rPr>
        <w:t xml:space="preserve"> u odnosu na plan</w:t>
      </w:r>
      <w:r w:rsidR="00B775DC" w:rsidRPr="006D0314">
        <w:rPr>
          <w:rFonts w:ascii="Arial" w:hAnsi="Arial" w:cs="Arial"/>
          <w:color w:val="000000" w:themeColor="text1"/>
          <w:sz w:val="20"/>
          <w:szCs w:val="20"/>
        </w:rPr>
        <w:t>.</w:t>
      </w:r>
      <w:r>
        <w:rPr>
          <w:rFonts w:ascii="Arial" w:hAnsi="Arial" w:cs="Arial"/>
          <w:color w:val="000000" w:themeColor="text1"/>
          <w:sz w:val="20"/>
          <w:szCs w:val="20"/>
        </w:rPr>
        <w:t xml:space="preserve"> Program „Ostali programi socijalne skrbi“ na razini glava 10-1 i 10-2 realiziran je u iznosu od 1.013.233,11 eura odnosno 68,20% u odnosu na plan (1.485.750,21 eura).  </w:t>
      </w:r>
      <w:r w:rsidR="00575BAA" w:rsidRPr="006D0314">
        <w:rPr>
          <w:rFonts w:ascii="Arial" w:hAnsi="Arial" w:cs="Arial"/>
          <w:color w:val="000000" w:themeColor="text1"/>
          <w:sz w:val="20"/>
          <w:szCs w:val="20"/>
        </w:rPr>
        <w:t>Tijekom 2024</w:t>
      </w:r>
      <w:r w:rsidR="00B6612B" w:rsidRPr="006D0314">
        <w:rPr>
          <w:rFonts w:ascii="Arial" w:hAnsi="Arial" w:cs="Arial"/>
          <w:color w:val="000000" w:themeColor="text1"/>
          <w:sz w:val="20"/>
          <w:szCs w:val="20"/>
        </w:rPr>
        <w:t>. godine u sklopu programa realizirane su sljedeće aktivnosti i projekti:</w:t>
      </w:r>
    </w:p>
    <w:p w:rsidR="00B6612B" w:rsidRPr="006D0314" w:rsidRDefault="00B6612B" w:rsidP="0070222B">
      <w:pPr>
        <w:spacing w:after="0" w:line="240" w:lineRule="auto"/>
        <w:jc w:val="both"/>
        <w:rPr>
          <w:rFonts w:ascii="Arial" w:hAnsi="Arial" w:cs="Arial"/>
          <w:color w:val="000000" w:themeColor="text1"/>
          <w:sz w:val="20"/>
          <w:szCs w:val="20"/>
        </w:rPr>
      </w:pPr>
    </w:p>
    <w:p w:rsidR="00B6612B" w:rsidRPr="006D0314" w:rsidRDefault="00B6612B" w:rsidP="00B6612B">
      <w:pPr>
        <w:numPr>
          <w:ilvl w:val="0"/>
          <w:numId w:val="4"/>
        </w:numPr>
        <w:spacing w:after="0" w:line="240" w:lineRule="auto"/>
        <w:jc w:val="both"/>
        <w:rPr>
          <w:rFonts w:ascii="Arial" w:hAnsi="Arial" w:cs="Arial"/>
          <w:b/>
          <w:bCs/>
          <w:color w:val="000000" w:themeColor="text1"/>
          <w:sz w:val="20"/>
          <w:szCs w:val="20"/>
        </w:rPr>
      </w:pPr>
      <w:r w:rsidRPr="006D0314">
        <w:rPr>
          <w:rFonts w:ascii="Arial" w:hAnsi="Arial" w:cs="Arial"/>
          <w:b/>
          <w:color w:val="000000" w:themeColor="text1"/>
          <w:sz w:val="20"/>
          <w:szCs w:val="20"/>
        </w:rPr>
        <w:t>Potpora Crvenom križu PGŽ</w:t>
      </w:r>
      <w:r w:rsidRPr="006D0314">
        <w:rPr>
          <w:rFonts w:ascii="Arial" w:hAnsi="Arial" w:cs="Arial"/>
          <w:color w:val="000000" w:themeColor="text1"/>
          <w:sz w:val="20"/>
          <w:szCs w:val="20"/>
        </w:rPr>
        <w:t xml:space="preserve"> – u 20</w:t>
      </w:r>
      <w:r w:rsidR="00503BA0" w:rsidRPr="006D0314">
        <w:rPr>
          <w:rFonts w:ascii="Arial" w:hAnsi="Arial" w:cs="Arial"/>
          <w:color w:val="000000" w:themeColor="text1"/>
          <w:sz w:val="20"/>
          <w:szCs w:val="20"/>
        </w:rPr>
        <w:t>24. godini realizirane su</w:t>
      </w:r>
      <w:r w:rsidR="002A0820" w:rsidRPr="006D0314">
        <w:rPr>
          <w:rFonts w:ascii="Arial" w:hAnsi="Arial" w:cs="Arial"/>
          <w:color w:val="000000" w:themeColor="text1"/>
          <w:sz w:val="20"/>
          <w:szCs w:val="20"/>
        </w:rPr>
        <w:t xml:space="preserve"> </w:t>
      </w:r>
      <w:r w:rsidR="00503BA0" w:rsidRPr="006D0314">
        <w:rPr>
          <w:rFonts w:ascii="Arial" w:hAnsi="Arial" w:cs="Arial"/>
          <w:color w:val="000000" w:themeColor="text1"/>
          <w:sz w:val="20"/>
          <w:szCs w:val="20"/>
        </w:rPr>
        <w:t>52</w:t>
      </w:r>
      <w:r w:rsidRPr="006D0314">
        <w:rPr>
          <w:rFonts w:ascii="Arial" w:hAnsi="Arial" w:cs="Arial"/>
          <w:color w:val="000000" w:themeColor="text1"/>
          <w:sz w:val="20"/>
          <w:szCs w:val="20"/>
        </w:rPr>
        <w:t xml:space="preserve"> aktivnosti iz godišnjeg programa rada Društva Crvenog križa PGŽ. Neke od realiziranih aktivnosti su: </w:t>
      </w:r>
      <w:r w:rsidR="00503BA0" w:rsidRPr="006D0314">
        <w:rPr>
          <w:rFonts w:ascii="Arial" w:hAnsi="Arial" w:cs="Arial"/>
          <w:color w:val="000000" w:themeColor="text1"/>
          <w:sz w:val="20"/>
          <w:szCs w:val="20"/>
        </w:rPr>
        <w:t xml:space="preserve">izrada Strateškog plana DCK PGŽ, radionice prve pomoći za učenike srednjih škola PGŽ, radionice prve pomoći za dojenčad i malu djecu, koordinacija aktivnosti dobrovoljnog davalaštva krvi, organiziranje ljetnog kampa za djecu iz Gorskog kotara, podrška gradskim društvima Crvenog križa u provođenju socijalnih programa. Ljetni kamp i škola mladih Crvenog križa, rad s volonterima, tečaj za spasioce života na vodi, tečaj „Junior spasilac“, edukacija pripadnika interventnog tima, opremanje i uređenje skladišta za krizne situacije, </w:t>
      </w:r>
      <w:r w:rsidR="007D35DF" w:rsidRPr="006D0314">
        <w:rPr>
          <w:rFonts w:ascii="Arial" w:hAnsi="Arial" w:cs="Arial"/>
          <w:color w:val="000000" w:themeColor="text1"/>
          <w:sz w:val="20"/>
          <w:szCs w:val="20"/>
        </w:rPr>
        <w:t>vježbe djelovanja u kriznim situacijama. U 2024</w:t>
      </w:r>
      <w:r w:rsidR="00014DA1" w:rsidRPr="006D0314">
        <w:rPr>
          <w:rFonts w:ascii="Arial" w:hAnsi="Arial" w:cs="Arial"/>
          <w:color w:val="000000" w:themeColor="text1"/>
          <w:sz w:val="20"/>
          <w:szCs w:val="20"/>
        </w:rPr>
        <w:t>. godini za provedbu aktivnosti „Potpora Crvenom križu PGŽ“ osi</w:t>
      </w:r>
      <w:r w:rsidR="007D35DF" w:rsidRPr="006D0314">
        <w:rPr>
          <w:rFonts w:ascii="Arial" w:hAnsi="Arial" w:cs="Arial"/>
          <w:color w:val="000000" w:themeColor="text1"/>
          <w:sz w:val="20"/>
          <w:szCs w:val="20"/>
        </w:rPr>
        <w:t>gurana su sredstva u iznosu 294.743,85</w:t>
      </w:r>
      <w:r w:rsidR="00822CD1" w:rsidRPr="006D0314">
        <w:rPr>
          <w:rFonts w:ascii="Arial" w:hAnsi="Arial" w:cs="Arial"/>
          <w:color w:val="000000" w:themeColor="text1"/>
          <w:sz w:val="20"/>
          <w:szCs w:val="20"/>
        </w:rPr>
        <w:t xml:space="preserve"> eura te su u cijelosti realizirana. </w:t>
      </w:r>
    </w:p>
    <w:p w:rsidR="00822CD1" w:rsidRPr="006D0314" w:rsidRDefault="00B6612B" w:rsidP="00060F5C">
      <w:pPr>
        <w:numPr>
          <w:ilvl w:val="0"/>
          <w:numId w:val="4"/>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Potpora Ustanovi </w:t>
      </w:r>
      <w:r w:rsidR="00014DA1" w:rsidRPr="006D0314">
        <w:rPr>
          <w:rFonts w:ascii="Arial" w:hAnsi="Arial" w:cs="Arial"/>
          <w:b/>
          <w:color w:val="000000" w:themeColor="text1"/>
          <w:sz w:val="20"/>
          <w:szCs w:val="20"/>
        </w:rPr>
        <w:t>Dječji dom „Tić</w:t>
      </w:r>
      <w:r w:rsidRPr="006D0314">
        <w:rPr>
          <w:rFonts w:ascii="Arial" w:hAnsi="Arial" w:cs="Arial"/>
          <w:b/>
          <w:color w:val="000000" w:themeColor="text1"/>
          <w:sz w:val="20"/>
          <w:szCs w:val="20"/>
        </w:rPr>
        <w:t>“ Rijeka</w:t>
      </w:r>
      <w:r w:rsidRPr="006D0314">
        <w:rPr>
          <w:rFonts w:ascii="Arial" w:hAnsi="Arial" w:cs="Arial"/>
          <w:color w:val="000000" w:themeColor="text1"/>
          <w:sz w:val="20"/>
          <w:szCs w:val="20"/>
        </w:rPr>
        <w:t xml:space="preserve"> – Ustanova pruža usluge savjetovališta, psihoterapije, te potpore djeci i roditeljima žrtvama obiteljskog nasilja. Županija</w:t>
      </w:r>
      <w:r w:rsidR="007D35DF" w:rsidRPr="006D0314">
        <w:rPr>
          <w:rFonts w:ascii="Arial" w:hAnsi="Arial" w:cs="Arial"/>
          <w:color w:val="000000" w:themeColor="text1"/>
          <w:sz w:val="20"/>
          <w:szCs w:val="20"/>
        </w:rPr>
        <w:t xml:space="preserve"> je tijekom 2024</w:t>
      </w:r>
      <w:r w:rsidR="00014DA1" w:rsidRPr="006D0314">
        <w:rPr>
          <w:rFonts w:ascii="Arial" w:hAnsi="Arial" w:cs="Arial"/>
          <w:color w:val="000000" w:themeColor="text1"/>
          <w:sz w:val="20"/>
          <w:szCs w:val="20"/>
        </w:rPr>
        <w:t xml:space="preserve">. godine osigurala </w:t>
      </w:r>
      <w:r w:rsidRPr="006D0314">
        <w:rPr>
          <w:rFonts w:ascii="Arial" w:hAnsi="Arial" w:cs="Arial"/>
          <w:color w:val="000000" w:themeColor="text1"/>
          <w:sz w:val="20"/>
          <w:szCs w:val="20"/>
        </w:rPr>
        <w:t xml:space="preserve">sredstva za plaće dva odgajatelja-psihologa. </w:t>
      </w:r>
      <w:r w:rsidR="00014DA1" w:rsidRPr="006D0314">
        <w:rPr>
          <w:rFonts w:ascii="Arial" w:hAnsi="Arial" w:cs="Arial"/>
          <w:color w:val="000000" w:themeColor="text1"/>
          <w:sz w:val="20"/>
          <w:szCs w:val="20"/>
        </w:rPr>
        <w:t xml:space="preserve">Kroz program se provode </w:t>
      </w:r>
      <w:r w:rsidRPr="006D0314">
        <w:rPr>
          <w:rFonts w:ascii="Arial" w:hAnsi="Arial" w:cs="Arial"/>
          <w:color w:val="000000" w:themeColor="text1"/>
          <w:sz w:val="20"/>
          <w:szCs w:val="20"/>
        </w:rPr>
        <w:t>individualna i grupna savjetovanja za roditelje i djecu</w:t>
      </w:r>
      <w:r w:rsidR="00822CD1" w:rsidRPr="006D0314">
        <w:rPr>
          <w:rFonts w:ascii="Arial" w:hAnsi="Arial" w:cs="Arial"/>
          <w:color w:val="000000" w:themeColor="text1"/>
          <w:sz w:val="20"/>
          <w:szCs w:val="20"/>
        </w:rPr>
        <w:t xml:space="preserve"> kod kojih postoji sumnja na zlostavljanje i/ili zanemarivanje. Osim navedenog, provodi se rad sa obiteljima kod kojih postoji rizik pojave zlostavljanja (preventivni program</w:t>
      </w:r>
      <w:r w:rsidR="007D35DF" w:rsidRPr="006D0314">
        <w:rPr>
          <w:rFonts w:ascii="Arial" w:hAnsi="Arial" w:cs="Arial"/>
          <w:color w:val="000000" w:themeColor="text1"/>
          <w:sz w:val="20"/>
          <w:szCs w:val="20"/>
        </w:rPr>
        <w:t>). Za provedbu aktivnosti u 2024. godini osigurano je 27.739,00</w:t>
      </w:r>
      <w:r w:rsidR="00822CD1" w:rsidRPr="006D0314">
        <w:rPr>
          <w:rFonts w:ascii="Arial" w:hAnsi="Arial" w:cs="Arial"/>
          <w:color w:val="000000" w:themeColor="text1"/>
          <w:sz w:val="20"/>
          <w:szCs w:val="20"/>
        </w:rPr>
        <w:t xml:space="preserve"> eura (sredstva su u cijelosti realizirana). </w:t>
      </w:r>
    </w:p>
    <w:p w:rsidR="00B6612B" w:rsidRPr="006D0314" w:rsidRDefault="00B6612B" w:rsidP="00D22EF1">
      <w:pPr>
        <w:numPr>
          <w:ilvl w:val="0"/>
          <w:numId w:val="4"/>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Programi ustanova i udruga u socijalnoj skrbi</w:t>
      </w:r>
      <w:r w:rsidRPr="006D0314">
        <w:rPr>
          <w:rFonts w:ascii="Arial" w:hAnsi="Arial" w:cs="Arial"/>
          <w:color w:val="000000" w:themeColor="text1"/>
          <w:sz w:val="20"/>
          <w:szCs w:val="20"/>
        </w:rPr>
        <w:t xml:space="preserve"> </w:t>
      </w:r>
      <w:r w:rsidR="00BE212E" w:rsidRPr="006D0314">
        <w:rPr>
          <w:rFonts w:ascii="Arial" w:hAnsi="Arial" w:cs="Arial"/>
          <w:color w:val="000000" w:themeColor="text1"/>
          <w:sz w:val="20"/>
          <w:szCs w:val="20"/>
        </w:rPr>
        <w:t xml:space="preserve"> - u sklopu tekućeg projekta provodi se </w:t>
      </w:r>
      <w:r w:rsidRPr="006D0314">
        <w:rPr>
          <w:rFonts w:ascii="Arial" w:hAnsi="Arial" w:cs="Arial"/>
          <w:color w:val="000000" w:themeColor="text1"/>
          <w:sz w:val="20"/>
          <w:szCs w:val="20"/>
        </w:rPr>
        <w:t xml:space="preserve">program javnih potreba kojim se podupiru programi ustanova i udruga na području socijalne skrbi. </w:t>
      </w:r>
      <w:r w:rsidR="00D431EB" w:rsidRPr="006D0314">
        <w:rPr>
          <w:rFonts w:ascii="Arial" w:hAnsi="Arial" w:cs="Arial"/>
          <w:color w:val="000000" w:themeColor="text1"/>
          <w:sz w:val="20"/>
          <w:szCs w:val="20"/>
        </w:rPr>
        <w:t>Tijekom 2024</w:t>
      </w:r>
      <w:r w:rsidR="00BE212E" w:rsidRPr="006D0314">
        <w:rPr>
          <w:rFonts w:ascii="Arial" w:hAnsi="Arial" w:cs="Arial"/>
          <w:color w:val="000000" w:themeColor="text1"/>
          <w:sz w:val="20"/>
          <w:szCs w:val="20"/>
        </w:rPr>
        <w:t>. godine pružena je finan</w:t>
      </w:r>
      <w:r w:rsidR="00311837" w:rsidRPr="006D0314">
        <w:rPr>
          <w:rFonts w:ascii="Arial" w:hAnsi="Arial" w:cs="Arial"/>
          <w:color w:val="000000" w:themeColor="text1"/>
          <w:sz w:val="20"/>
          <w:szCs w:val="20"/>
        </w:rPr>
        <w:t>cijska potpora za realizaciju 27</w:t>
      </w:r>
      <w:r w:rsidR="00BE212E" w:rsidRPr="006D0314">
        <w:rPr>
          <w:rFonts w:ascii="Arial" w:hAnsi="Arial" w:cs="Arial"/>
          <w:color w:val="000000" w:themeColor="text1"/>
          <w:sz w:val="20"/>
          <w:szCs w:val="20"/>
        </w:rPr>
        <w:t xml:space="preserve"> projekta i programa udruga koji su usmjereni na prevenciju i suzbijanje nasilja nad ženama i u obitelji</w:t>
      </w:r>
      <w:r w:rsidR="00D22EF1" w:rsidRPr="006D0314">
        <w:rPr>
          <w:rFonts w:ascii="Arial" w:hAnsi="Arial" w:cs="Arial"/>
          <w:color w:val="000000" w:themeColor="text1"/>
          <w:sz w:val="20"/>
          <w:szCs w:val="20"/>
        </w:rPr>
        <w:t>,</w:t>
      </w:r>
      <w:r w:rsidR="00311837" w:rsidRPr="006D0314">
        <w:rPr>
          <w:rFonts w:ascii="Arial" w:hAnsi="Arial" w:cs="Arial"/>
          <w:color w:val="000000" w:themeColor="text1"/>
          <w:sz w:val="20"/>
          <w:szCs w:val="20"/>
        </w:rPr>
        <w:t xml:space="preserve"> te </w:t>
      </w:r>
      <w:r w:rsidR="00BE212E" w:rsidRPr="006D0314">
        <w:rPr>
          <w:rFonts w:ascii="Arial" w:hAnsi="Arial" w:cs="Arial"/>
          <w:color w:val="000000" w:themeColor="text1"/>
          <w:sz w:val="20"/>
          <w:szCs w:val="20"/>
        </w:rPr>
        <w:t>zaštitu žrtava obiteljskog nasilja, zaštitu osoba s invaliditetom</w:t>
      </w:r>
      <w:r w:rsidR="00D22EF1" w:rsidRPr="006D0314">
        <w:rPr>
          <w:rFonts w:ascii="Arial" w:hAnsi="Arial" w:cs="Arial"/>
          <w:color w:val="000000" w:themeColor="text1"/>
          <w:sz w:val="20"/>
          <w:szCs w:val="20"/>
        </w:rPr>
        <w:t>, osiguravanje jednakih prilika za djecu (borba protiv siromaštva djece)</w:t>
      </w:r>
      <w:r w:rsidR="00BE212E" w:rsidRPr="006D0314">
        <w:rPr>
          <w:rFonts w:ascii="Arial" w:hAnsi="Arial" w:cs="Arial"/>
          <w:color w:val="000000" w:themeColor="text1"/>
          <w:sz w:val="20"/>
          <w:szCs w:val="20"/>
        </w:rPr>
        <w:t xml:space="preserve"> te skrb o beskućnicima. </w:t>
      </w:r>
      <w:r w:rsidRPr="006D0314">
        <w:rPr>
          <w:rFonts w:ascii="Arial" w:hAnsi="Arial" w:cs="Arial"/>
          <w:color w:val="000000" w:themeColor="text1"/>
          <w:sz w:val="20"/>
          <w:szCs w:val="20"/>
        </w:rPr>
        <w:t xml:space="preserve">Program javnih potreba iznimno je bitan jer se njime povećava dostupnost kvalitetnih usluga ciljanim skupinama korisnika. </w:t>
      </w:r>
      <w:r w:rsidR="00BE212E" w:rsidRPr="006D0314">
        <w:rPr>
          <w:rFonts w:ascii="Arial" w:hAnsi="Arial" w:cs="Arial"/>
          <w:color w:val="000000" w:themeColor="text1"/>
          <w:sz w:val="20"/>
          <w:szCs w:val="20"/>
        </w:rPr>
        <w:t>U izvještajnom razdoblju realizirana su sva planirana sredstva u iznosu od 141.600,00 eura</w:t>
      </w:r>
      <w:r w:rsidRPr="006D0314">
        <w:rPr>
          <w:rFonts w:ascii="Arial" w:hAnsi="Arial" w:cs="Arial"/>
          <w:color w:val="000000" w:themeColor="text1"/>
          <w:sz w:val="20"/>
          <w:szCs w:val="20"/>
        </w:rPr>
        <w:t>.</w:t>
      </w:r>
    </w:p>
    <w:p w:rsidR="00063838" w:rsidRPr="00554C86" w:rsidRDefault="00B6612B" w:rsidP="00B6612B">
      <w:pPr>
        <w:numPr>
          <w:ilvl w:val="0"/>
          <w:numId w:val="4"/>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Zaklada „Vaša pošta“ projekt „Dobri ljudi djeci Hrvatske“-potpora djeci bez roditeljske skrbi PGŽ</w:t>
      </w:r>
      <w:r w:rsidR="00F2044F" w:rsidRPr="006D0314">
        <w:rPr>
          <w:rFonts w:ascii="Arial" w:hAnsi="Arial" w:cs="Arial"/>
          <w:b/>
          <w:color w:val="000000" w:themeColor="text1"/>
          <w:sz w:val="20"/>
          <w:szCs w:val="20"/>
        </w:rPr>
        <w:t xml:space="preserve"> </w:t>
      </w:r>
      <w:r w:rsidRPr="006D0314">
        <w:rPr>
          <w:rFonts w:ascii="Arial" w:hAnsi="Arial" w:cs="Arial"/>
          <w:color w:val="000000" w:themeColor="text1"/>
          <w:sz w:val="20"/>
          <w:szCs w:val="20"/>
        </w:rPr>
        <w:t>- projekt životnog osiguranja za djecu bez odgovarajuće roditeljske skrbi predstavlja konkretnu pomoć svakom djetetu u trenutku napuštanja Doma u kojem borave samo do svoje punoljetnosti, nakon čega započinju samostalni život bez podrške roditelja. Po izlasku iz Doma djetetu se plani</w:t>
      </w:r>
      <w:r w:rsidR="00F2044F" w:rsidRPr="006D0314">
        <w:rPr>
          <w:rFonts w:ascii="Arial" w:hAnsi="Arial" w:cs="Arial"/>
          <w:color w:val="000000" w:themeColor="text1"/>
          <w:sz w:val="20"/>
          <w:szCs w:val="20"/>
        </w:rPr>
        <w:t>rani iznos sredstava od 10.000,00</w:t>
      </w:r>
      <w:r w:rsidRPr="006D0314">
        <w:rPr>
          <w:rFonts w:ascii="Arial" w:hAnsi="Arial" w:cs="Arial"/>
          <w:color w:val="000000" w:themeColor="text1"/>
          <w:sz w:val="20"/>
          <w:szCs w:val="20"/>
        </w:rPr>
        <w:t xml:space="preserve"> eura isplaćuje u rentnim obrocima koji se koriste za potrebe plaćanja smještaja i elementarnih životnih potreba.</w:t>
      </w:r>
      <w:r w:rsidR="009A1D80" w:rsidRPr="006D0314">
        <w:rPr>
          <w:rFonts w:ascii="Arial" w:hAnsi="Arial" w:cs="Arial"/>
          <w:color w:val="000000" w:themeColor="text1"/>
          <w:sz w:val="20"/>
          <w:szCs w:val="20"/>
        </w:rPr>
        <w:t xml:space="preserve"> Tijekom 2024</w:t>
      </w:r>
      <w:r w:rsidR="00F2044F" w:rsidRPr="006D0314">
        <w:rPr>
          <w:rFonts w:ascii="Arial" w:hAnsi="Arial" w:cs="Arial"/>
          <w:color w:val="000000" w:themeColor="text1"/>
          <w:sz w:val="20"/>
          <w:szCs w:val="20"/>
        </w:rPr>
        <w:t>. godine dodijeljene su dvije police osiguranja u ukupnom iznosu od 20.000,00 eura.</w:t>
      </w:r>
    </w:p>
    <w:p w:rsidR="00554C86" w:rsidRPr="006D0314" w:rsidRDefault="00554C86" w:rsidP="00554C86">
      <w:pPr>
        <w:spacing w:after="0" w:line="240" w:lineRule="auto"/>
        <w:ind w:left="720"/>
        <w:jc w:val="both"/>
        <w:rPr>
          <w:rFonts w:ascii="Arial" w:hAnsi="Arial" w:cs="Arial"/>
          <w:b/>
          <w:color w:val="000000" w:themeColor="text1"/>
          <w:sz w:val="20"/>
          <w:szCs w:val="20"/>
        </w:rPr>
      </w:pPr>
    </w:p>
    <w:p w:rsidR="00063838" w:rsidRPr="006D0314" w:rsidRDefault="00B6612B" w:rsidP="00063838">
      <w:pPr>
        <w:numPr>
          <w:ilvl w:val="0"/>
          <w:numId w:val="4"/>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Potpora programima izvaninstitucijske skrbi u JLS</w:t>
      </w:r>
      <w:r w:rsidR="0004107E" w:rsidRPr="006D0314">
        <w:rPr>
          <w:rFonts w:ascii="Arial" w:hAnsi="Arial" w:cs="Arial"/>
          <w:b/>
          <w:color w:val="000000" w:themeColor="text1"/>
          <w:sz w:val="20"/>
          <w:szCs w:val="20"/>
        </w:rPr>
        <w:t xml:space="preserve"> </w:t>
      </w:r>
      <w:r w:rsidR="00063838" w:rsidRPr="006D0314">
        <w:rPr>
          <w:rFonts w:ascii="Arial" w:hAnsi="Arial" w:cs="Arial"/>
          <w:color w:val="000000" w:themeColor="text1"/>
          <w:sz w:val="20"/>
          <w:szCs w:val="20"/>
        </w:rPr>
        <w:t>- o</w:t>
      </w:r>
      <w:r w:rsidRPr="006D0314">
        <w:rPr>
          <w:rFonts w:ascii="Arial" w:hAnsi="Arial" w:cs="Arial"/>
          <w:color w:val="000000" w:themeColor="text1"/>
          <w:sz w:val="20"/>
          <w:szCs w:val="20"/>
        </w:rPr>
        <w:t>vaj prog</w:t>
      </w:r>
      <w:r w:rsidR="00D22EF1" w:rsidRPr="006D0314">
        <w:rPr>
          <w:rFonts w:ascii="Arial" w:hAnsi="Arial" w:cs="Arial"/>
          <w:color w:val="000000" w:themeColor="text1"/>
          <w:sz w:val="20"/>
          <w:szCs w:val="20"/>
        </w:rPr>
        <w:t>ram je jedan od vrlo važnih</w:t>
      </w:r>
      <w:r w:rsidRPr="006D0314">
        <w:rPr>
          <w:rFonts w:ascii="Arial" w:hAnsi="Arial" w:cs="Arial"/>
          <w:color w:val="000000" w:themeColor="text1"/>
          <w:sz w:val="20"/>
          <w:szCs w:val="20"/>
        </w:rPr>
        <w:t xml:space="preserve"> programa namijenjenih starijim osobama kao dio izvaninstitucijske skrbi, čime se omogućuje </w:t>
      </w:r>
      <w:r w:rsidRPr="006D0314">
        <w:rPr>
          <w:rFonts w:ascii="Arial" w:hAnsi="Arial" w:cs="Arial"/>
          <w:color w:val="000000" w:themeColor="text1"/>
          <w:sz w:val="20"/>
          <w:szCs w:val="20"/>
        </w:rPr>
        <w:lastRenderedPageBreak/>
        <w:t>kvalitetniji život i dulje zadržavanje u vlastitom domu, te</w:t>
      </w:r>
      <w:r w:rsidR="00D22EF1" w:rsidRPr="006D0314">
        <w:rPr>
          <w:rFonts w:ascii="Arial" w:hAnsi="Arial" w:cs="Arial"/>
          <w:color w:val="000000" w:themeColor="text1"/>
          <w:sz w:val="20"/>
          <w:szCs w:val="20"/>
        </w:rPr>
        <w:t xml:space="preserve"> preveniranje ili</w:t>
      </w:r>
      <w:r w:rsidRPr="006D0314">
        <w:rPr>
          <w:rFonts w:ascii="Arial" w:hAnsi="Arial" w:cs="Arial"/>
          <w:color w:val="000000" w:themeColor="text1"/>
          <w:sz w:val="20"/>
          <w:szCs w:val="20"/>
        </w:rPr>
        <w:t xml:space="preserve"> odgoda institucionalizacije. Kroz ovaj program se ostvaru</w:t>
      </w:r>
      <w:r w:rsidR="0004107E" w:rsidRPr="006D0314">
        <w:rPr>
          <w:rFonts w:ascii="Arial" w:hAnsi="Arial" w:cs="Arial"/>
          <w:color w:val="000000" w:themeColor="text1"/>
          <w:sz w:val="20"/>
          <w:szCs w:val="20"/>
        </w:rPr>
        <w:t>ju i druge aktivnosti kao što su</w:t>
      </w:r>
      <w:r w:rsidRPr="006D0314">
        <w:rPr>
          <w:rFonts w:ascii="Arial" w:hAnsi="Arial" w:cs="Arial"/>
          <w:color w:val="000000" w:themeColor="text1"/>
          <w:sz w:val="20"/>
          <w:szCs w:val="20"/>
        </w:rPr>
        <w:t xml:space="preserve"> poticanje volonterstva, senzib</w:t>
      </w:r>
      <w:r w:rsidR="00D22EF1" w:rsidRPr="006D0314">
        <w:rPr>
          <w:rFonts w:ascii="Arial" w:hAnsi="Arial" w:cs="Arial"/>
          <w:color w:val="000000" w:themeColor="text1"/>
          <w:sz w:val="20"/>
          <w:szCs w:val="20"/>
        </w:rPr>
        <w:t xml:space="preserve">iliziranje javnosti za </w:t>
      </w:r>
      <w:r w:rsidRPr="006D0314">
        <w:rPr>
          <w:rFonts w:ascii="Arial" w:hAnsi="Arial" w:cs="Arial"/>
          <w:color w:val="000000" w:themeColor="text1"/>
          <w:sz w:val="20"/>
          <w:szCs w:val="20"/>
        </w:rPr>
        <w:t>potrebe starijih osoba, kao i potreba uzajamnog pomaganja, brige o starijim osobama, dobrosusjedska pomoć, potica</w:t>
      </w:r>
      <w:r w:rsidR="0004107E" w:rsidRPr="006D0314">
        <w:rPr>
          <w:rFonts w:ascii="Arial" w:hAnsi="Arial" w:cs="Arial"/>
          <w:color w:val="000000" w:themeColor="text1"/>
          <w:sz w:val="20"/>
          <w:szCs w:val="20"/>
        </w:rPr>
        <w:t>nje suradnje lokalne samouprave</w:t>
      </w:r>
      <w:r w:rsidRPr="006D0314">
        <w:rPr>
          <w:rFonts w:ascii="Arial" w:hAnsi="Arial" w:cs="Arial"/>
          <w:color w:val="000000" w:themeColor="text1"/>
          <w:sz w:val="20"/>
          <w:szCs w:val="20"/>
        </w:rPr>
        <w:t xml:space="preserve">. </w:t>
      </w:r>
    </w:p>
    <w:p w:rsidR="00B6612B" w:rsidRPr="006D0314" w:rsidRDefault="009A1D80" w:rsidP="00063838">
      <w:pPr>
        <w:spacing w:after="0" w:line="240" w:lineRule="auto"/>
        <w:ind w:left="720"/>
        <w:jc w:val="both"/>
        <w:rPr>
          <w:rFonts w:ascii="Arial" w:hAnsi="Arial" w:cs="Arial"/>
          <w:b/>
          <w:color w:val="000000" w:themeColor="text1"/>
          <w:sz w:val="20"/>
          <w:szCs w:val="20"/>
        </w:rPr>
      </w:pPr>
      <w:r w:rsidRPr="006D0314">
        <w:rPr>
          <w:rFonts w:ascii="Arial" w:hAnsi="Arial" w:cs="Arial"/>
          <w:color w:val="000000" w:themeColor="text1"/>
          <w:sz w:val="20"/>
          <w:szCs w:val="20"/>
        </w:rPr>
        <w:t>U 2024</w:t>
      </w:r>
      <w:r w:rsidR="0004107E" w:rsidRPr="006D0314">
        <w:rPr>
          <w:rFonts w:ascii="Arial" w:hAnsi="Arial" w:cs="Arial"/>
          <w:color w:val="000000" w:themeColor="text1"/>
          <w:sz w:val="20"/>
          <w:szCs w:val="20"/>
        </w:rPr>
        <w:t xml:space="preserve">. godini program </w:t>
      </w:r>
      <w:r w:rsidR="00063838" w:rsidRPr="006D0314">
        <w:rPr>
          <w:rFonts w:ascii="Arial" w:hAnsi="Arial" w:cs="Arial"/>
          <w:color w:val="000000" w:themeColor="text1"/>
          <w:sz w:val="20"/>
          <w:szCs w:val="20"/>
        </w:rPr>
        <w:t>pomoći u kući provodio se na pod</w:t>
      </w:r>
      <w:r w:rsidRPr="006D0314">
        <w:rPr>
          <w:rFonts w:ascii="Arial" w:hAnsi="Arial" w:cs="Arial"/>
          <w:color w:val="000000" w:themeColor="text1"/>
          <w:sz w:val="20"/>
          <w:szCs w:val="20"/>
        </w:rPr>
        <w:t>ručju gradova Delnica, Krka</w:t>
      </w:r>
      <w:r w:rsidR="00063838" w:rsidRPr="006D0314">
        <w:rPr>
          <w:rFonts w:ascii="Arial" w:hAnsi="Arial" w:cs="Arial"/>
          <w:color w:val="000000" w:themeColor="text1"/>
          <w:sz w:val="20"/>
          <w:szCs w:val="20"/>
        </w:rPr>
        <w:t xml:space="preserve"> i Novog Vinodolskog, t</w:t>
      </w:r>
      <w:r w:rsidRPr="006D0314">
        <w:rPr>
          <w:rFonts w:ascii="Arial" w:hAnsi="Arial" w:cs="Arial"/>
          <w:color w:val="000000" w:themeColor="text1"/>
          <w:sz w:val="20"/>
          <w:szCs w:val="20"/>
        </w:rPr>
        <w:t>e općina Dobrinj i Malinska-Dubašnica</w:t>
      </w:r>
      <w:r w:rsidR="00063838" w:rsidRPr="006D0314">
        <w:rPr>
          <w:rFonts w:ascii="Arial" w:hAnsi="Arial" w:cs="Arial"/>
          <w:color w:val="000000" w:themeColor="text1"/>
          <w:sz w:val="20"/>
          <w:szCs w:val="20"/>
        </w:rPr>
        <w:t>. Osim pružanja usluge starijim osobama u samačkim domaćinstvima, program ima i značajnu socijalnu komponentu u vidu zapošljavanja lokalnog stanovništva (gerontodomaćice). U izvještajnom razdoblju realizirana s</w:t>
      </w:r>
      <w:r w:rsidRPr="006D0314">
        <w:rPr>
          <w:rFonts w:ascii="Arial" w:hAnsi="Arial" w:cs="Arial"/>
          <w:color w:val="000000" w:themeColor="text1"/>
          <w:sz w:val="20"/>
          <w:szCs w:val="20"/>
        </w:rPr>
        <w:t>u sredstva u iznosu od 50.473,00</w:t>
      </w:r>
      <w:r w:rsidR="00063838" w:rsidRPr="006D0314">
        <w:rPr>
          <w:rFonts w:ascii="Arial" w:hAnsi="Arial" w:cs="Arial"/>
          <w:color w:val="000000" w:themeColor="text1"/>
          <w:sz w:val="20"/>
          <w:szCs w:val="20"/>
        </w:rPr>
        <w:t xml:space="preserve"> eura </w:t>
      </w:r>
      <w:r w:rsidRPr="006D0314">
        <w:rPr>
          <w:rFonts w:ascii="Arial" w:hAnsi="Arial" w:cs="Arial"/>
          <w:color w:val="000000" w:themeColor="text1"/>
          <w:sz w:val="20"/>
          <w:szCs w:val="20"/>
        </w:rPr>
        <w:t>(u cijelosti su realizirana planirana sredstva).</w:t>
      </w:r>
    </w:p>
    <w:p w:rsidR="00B6612B" w:rsidRPr="006D0314" w:rsidRDefault="00B6612B" w:rsidP="00B6612B">
      <w:pPr>
        <w:numPr>
          <w:ilvl w:val="0"/>
          <w:numId w:val="4"/>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Provođenje logopedske terapije i rehabilitacije za djecu s područja Gorskog kotara i djecu sa posebnim potrebama</w:t>
      </w:r>
      <w:r w:rsidR="00051867" w:rsidRPr="006D0314">
        <w:rPr>
          <w:rFonts w:ascii="Arial" w:hAnsi="Arial" w:cs="Arial"/>
          <w:b/>
          <w:color w:val="000000" w:themeColor="text1"/>
          <w:sz w:val="20"/>
          <w:szCs w:val="20"/>
        </w:rPr>
        <w:t xml:space="preserve"> </w:t>
      </w:r>
      <w:r w:rsidR="00051867" w:rsidRPr="006D0314">
        <w:rPr>
          <w:rFonts w:ascii="Arial" w:hAnsi="Arial" w:cs="Arial"/>
          <w:color w:val="000000" w:themeColor="text1"/>
          <w:sz w:val="20"/>
          <w:szCs w:val="20"/>
        </w:rPr>
        <w:t>–</w:t>
      </w:r>
      <w:r w:rsidRPr="006D0314">
        <w:rPr>
          <w:rFonts w:ascii="Arial" w:hAnsi="Arial" w:cs="Arial"/>
          <w:color w:val="000000" w:themeColor="text1"/>
          <w:sz w:val="20"/>
          <w:szCs w:val="20"/>
        </w:rPr>
        <w:t xml:space="preserve"> </w:t>
      </w:r>
      <w:r w:rsidR="009A1D80" w:rsidRPr="006D0314">
        <w:rPr>
          <w:rFonts w:ascii="Arial" w:hAnsi="Arial" w:cs="Arial"/>
          <w:color w:val="000000" w:themeColor="text1"/>
          <w:sz w:val="20"/>
          <w:szCs w:val="20"/>
        </w:rPr>
        <w:t>u 2024</w:t>
      </w:r>
      <w:r w:rsidR="00051867" w:rsidRPr="006D0314">
        <w:rPr>
          <w:rFonts w:ascii="Arial" w:hAnsi="Arial" w:cs="Arial"/>
          <w:color w:val="000000" w:themeColor="text1"/>
          <w:sz w:val="20"/>
          <w:szCs w:val="20"/>
        </w:rPr>
        <w:t xml:space="preserve">. godini </w:t>
      </w:r>
      <w:r w:rsidR="00A9425C" w:rsidRPr="006D0314">
        <w:rPr>
          <w:rFonts w:ascii="Arial" w:hAnsi="Arial" w:cs="Arial"/>
          <w:color w:val="000000" w:themeColor="text1"/>
          <w:sz w:val="20"/>
          <w:szCs w:val="20"/>
        </w:rPr>
        <w:t xml:space="preserve">objavljen je Javni poziv za sufinanciranje usluge logopedske terapije i rehabilitacije u 2024. godini. Cilj sufinanciranja je poticanje JLS na uvođenje, širenje i napređivanje usluge logopedske terapije i rehabilitacije za djecu predškolske i osnovnoškolske dobi  s govorno-jezičnim teškoćama, čime bi se djeci s takvim teškoćama olakšalo savladavanje nastavnog gradiva, lakša integracija u društvenu okolinu te u konačnici podiglo samopouzdanje u vlastite vrijednosti i sposobnosti. Temelj Javnog poziva donosena je Odluka o sufinanciranju usluge logopedske terapije i rehabilitacije na području Grada Krka i općina Omišalj, Fužine i Brod Moravice. Za provedbu Poziva osigurana su sredstva u iznosu od 12.111,36 eura, a koja su realizirana u cijelosti. </w:t>
      </w:r>
    </w:p>
    <w:p w:rsidR="00B6612B" w:rsidRPr="006D0314" w:rsidRDefault="00B6612B" w:rsidP="00B6612B">
      <w:pPr>
        <w:numPr>
          <w:ilvl w:val="0"/>
          <w:numId w:val="4"/>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Troškovi prijevoza i ukopa HRVI i branitelja iz Domovinskog rata – </w:t>
      </w:r>
      <w:r w:rsidRPr="006D0314">
        <w:rPr>
          <w:rFonts w:ascii="Arial" w:hAnsi="Arial" w:cs="Arial"/>
          <w:color w:val="000000" w:themeColor="text1"/>
          <w:sz w:val="20"/>
          <w:szCs w:val="20"/>
        </w:rPr>
        <w:t xml:space="preserve">Članovi obitelji umrlog HRVI-ja i hrvatskog branitelja iz Domovinskog rata na području Republike Hrvatske imaju pravo na troškove prijevoza i pogreba. Kako bi se ostvarilo pravo na naknadu članovi obitelji moraju dostaviti potvrdu o smrti HRVI-ja ili branitelja (potvrda liječnika koji je potvrdio smrt, mrtvozornika ili medicinske ustanove) i pravomoćno rješenje o priznatom statusu HRVI-ja, odnosno potvrda o statusu hrvatskog branitelja (MORH, MUP). </w:t>
      </w:r>
      <w:r w:rsidR="005F1496" w:rsidRPr="006D0314">
        <w:rPr>
          <w:rFonts w:ascii="Arial" w:hAnsi="Arial" w:cs="Arial"/>
          <w:color w:val="000000" w:themeColor="text1"/>
          <w:sz w:val="20"/>
          <w:szCs w:val="20"/>
        </w:rPr>
        <w:t>U izvještajnom razdoblju realizirana s</w:t>
      </w:r>
      <w:r w:rsidR="00A9425C" w:rsidRPr="006D0314">
        <w:rPr>
          <w:rFonts w:ascii="Arial" w:hAnsi="Arial" w:cs="Arial"/>
          <w:color w:val="000000" w:themeColor="text1"/>
          <w:sz w:val="20"/>
          <w:szCs w:val="20"/>
        </w:rPr>
        <w:t>u sredstva u iznosu od 108.569,00 eura odnosno 96,40</w:t>
      </w:r>
      <w:r w:rsidR="005F1496" w:rsidRPr="006D0314">
        <w:rPr>
          <w:rFonts w:ascii="Arial" w:hAnsi="Arial" w:cs="Arial"/>
          <w:color w:val="000000" w:themeColor="text1"/>
          <w:sz w:val="20"/>
          <w:szCs w:val="20"/>
        </w:rPr>
        <w:t xml:space="preserve">% od ukupno planiranih sredstava. </w:t>
      </w:r>
    </w:p>
    <w:p w:rsidR="009E66FA" w:rsidRPr="006D0314" w:rsidRDefault="00B6612B" w:rsidP="009E66FA">
      <w:pPr>
        <w:numPr>
          <w:ilvl w:val="0"/>
          <w:numId w:val="4"/>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Županijski dom za starije osobe u Klani - </w:t>
      </w:r>
      <w:r w:rsidRPr="006D0314">
        <w:rPr>
          <w:rFonts w:ascii="Arial" w:hAnsi="Arial" w:cs="Arial"/>
          <w:color w:val="000000" w:themeColor="text1"/>
          <w:sz w:val="20"/>
          <w:szCs w:val="20"/>
        </w:rPr>
        <w:t>Dom za starije osobe „Prsten“ zamišlje</w:t>
      </w:r>
      <w:r w:rsidR="00D22EF1" w:rsidRPr="006D0314">
        <w:rPr>
          <w:rFonts w:ascii="Arial" w:hAnsi="Arial" w:cs="Arial"/>
          <w:color w:val="000000" w:themeColor="text1"/>
          <w:sz w:val="20"/>
          <w:szCs w:val="20"/>
        </w:rPr>
        <w:t>n je kao ustanova u kojoj</w:t>
      </w:r>
      <w:r w:rsidRPr="006D0314">
        <w:rPr>
          <w:rFonts w:ascii="Arial" w:hAnsi="Arial" w:cs="Arial"/>
          <w:color w:val="000000" w:themeColor="text1"/>
          <w:sz w:val="20"/>
          <w:szCs w:val="20"/>
        </w:rPr>
        <w:t xml:space="preserve"> će se po najvišim standardima kvalitete pružati izvaninstitucijske i institucijske socijalne usluge. Prilikom njegovog planiranja posebna pažnja će se posvetiti „pametnim“ arhitektonskim rješenjima kako bi se zadovoljile specifične potrebe budućih stanara</w:t>
      </w:r>
      <w:r w:rsidR="00A9425C" w:rsidRPr="006D0314">
        <w:rPr>
          <w:rFonts w:ascii="Arial" w:hAnsi="Arial" w:cs="Arial"/>
          <w:color w:val="000000" w:themeColor="text1"/>
          <w:sz w:val="20"/>
          <w:szCs w:val="20"/>
        </w:rPr>
        <w:t xml:space="preserve"> (npr. koncept kućanskih zajednica)</w:t>
      </w:r>
      <w:r w:rsidRPr="006D0314">
        <w:rPr>
          <w:rFonts w:ascii="Arial" w:hAnsi="Arial" w:cs="Arial"/>
          <w:color w:val="000000" w:themeColor="text1"/>
          <w:sz w:val="20"/>
          <w:szCs w:val="20"/>
        </w:rPr>
        <w:t xml:space="preserve">. </w:t>
      </w:r>
      <w:r w:rsidR="00EC7E82" w:rsidRPr="006D0314">
        <w:rPr>
          <w:rFonts w:ascii="Arial" w:hAnsi="Arial" w:cs="Arial"/>
          <w:color w:val="000000" w:themeColor="text1"/>
          <w:sz w:val="20"/>
          <w:szCs w:val="20"/>
        </w:rPr>
        <w:t xml:space="preserve">Koordinacijski tim je na sjednici održanoj u rujnu 2024. godine, jednoglasnom odlukom odabrao varijantu rušenja postojećih objekata i izgradnju novih jer je narušena statika postojećih objekata. </w:t>
      </w:r>
    </w:p>
    <w:p w:rsidR="009E66FA" w:rsidRPr="006D0314" w:rsidRDefault="009E66FA" w:rsidP="009E66FA">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Tijekom 2024. godine donesena je Odluka o odabiru najpovoljnijeg ponuđača u postupku javne nabave „Izrada projektne dokumentacije usluge projektiranja – Dom za starije osobe „Prsten“, te je potpisan Sporazum i prvi ugovor sa najpovoljnijim ponuditeljem (Proarh Mateković d.o.o. iz Zagreba).</w:t>
      </w:r>
    </w:p>
    <w:p w:rsidR="00EC7E82" w:rsidRPr="006D0314" w:rsidRDefault="009E66FA" w:rsidP="009E66FA">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 xml:space="preserve">Prvi ugovor odnosi se na izradu idejnog projekta, a ugovoreni rok za realizaciju ugovora je šest mjeseci. Krajem 2024. godine projektanti su dostavili nekoliko prijedloga idejnog rješenja. Početkom 2025. godine predviđen je sastanak Koordinacijskog tima kako bi se odabrala varijanta idejnog rješenja koja će biti temelj za izradu projektne dokumentacije. S obzirom na navedeno, planirana sredstva za izradu idejnog projekta realizirati će se tijekom 2025. godine. </w:t>
      </w:r>
    </w:p>
    <w:p w:rsidR="00B6612B" w:rsidRPr="006D0314" w:rsidRDefault="00CD734B" w:rsidP="00060F5C">
      <w:pPr>
        <w:numPr>
          <w:ilvl w:val="0"/>
          <w:numId w:val="4"/>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Potpora ustanovi Dom za osobe s demencijom – Caritas Riječke nadbiskupije</w:t>
      </w:r>
      <w:r w:rsidR="00B6612B" w:rsidRPr="006D0314">
        <w:rPr>
          <w:rFonts w:ascii="Arial" w:hAnsi="Arial" w:cs="Arial"/>
          <w:b/>
          <w:color w:val="000000" w:themeColor="text1"/>
          <w:sz w:val="20"/>
          <w:szCs w:val="20"/>
        </w:rPr>
        <w:t xml:space="preserve"> – </w:t>
      </w:r>
      <w:r w:rsidR="00EB689A" w:rsidRPr="006D0314">
        <w:rPr>
          <w:rFonts w:ascii="Arial" w:hAnsi="Arial" w:cs="Arial"/>
          <w:color w:val="000000" w:themeColor="text1"/>
          <w:sz w:val="20"/>
          <w:szCs w:val="20"/>
        </w:rPr>
        <w:t xml:space="preserve">u izvještajnom razdoblju sufinanciran je rad Doma za osobe s demencijom čiji je osnivač Caritas Riječke Nadbiskupije. </w:t>
      </w:r>
      <w:r w:rsidR="00E61C44" w:rsidRPr="006D0314">
        <w:rPr>
          <w:rFonts w:ascii="Arial" w:hAnsi="Arial" w:cs="Arial"/>
          <w:color w:val="000000" w:themeColor="text1"/>
          <w:sz w:val="20"/>
          <w:szCs w:val="20"/>
        </w:rPr>
        <w:t>D</w:t>
      </w:r>
      <w:r w:rsidR="00B6612B" w:rsidRPr="006D0314">
        <w:rPr>
          <w:rFonts w:ascii="Arial" w:hAnsi="Arial" w:cs="Arial"/>
          <w:color w:val="000000" w:themeColor="text1"/>
          <w:sz w:val="20"/>
          <w:szCs w:val="20"/>
        </w:rPr>
        <w:t xml:space="preserve">jelatnost </w:t>
      </w:r>
      <w:r w:rsidR="00E61C44" w:rsidRPr="006D0314">
        <w:rPr>
          <w:rFonts w:ascii="Arial" w:hAnsi="Arial" w:cs="Arial"/>
          <w:color w:val="000000" w:themeColor="text1"/>
          <w:sz w:val="20"/>
          <w:szCs w:val="20"/>
        </w:rPr>
        <w:t>Doma se obavlja</w:t>
      </w:r>
      <w:r w:rsidR="00B6612B" w:rsidRPr="006D0314">
        <w:rPr>
          <w:rFonts w:ascii="Arial" w:hAnsi="Arial" w:cs="Arial"/>
          <w:color w:val="000000" w:themeColor="text1"/>
          <w:sz w:val="20"/>
          <w:szCs w:val="20"/>
        </w:rPr>
        <w:t xml:space="preserve"> u novouređenom prostoru u vlasništvu Riječke Nadbiskupije, na adresi Bulevard oslobođenja 12.</w:t>
      </w:r>
      <w:r w:rsidR="00E61C44" w:rsidRPr="006D0314">
        <w:rPr>
          <w:rFonts w:ascii="Arial" w:hAnsi="Arial" w:cs="Arial"/>
          <w:color w:val="000000" w:themeColor="text1"/>
          <w:sz w:val="20"/>
          <w:szCs w:val="20"/>
        </w:rPr>
        <w:t xml:space="preserve"> </w:t>
      </w:r>
      <w:r w:rsidRPr="006D0314">
        <w:rPr>
          <w:rFonts w:ascii="Arial" w:hAnsi="Arial" w:cs="Arial"/>
          <w:color w:val="000000" w:themeColor="text1"/>
          <w:sz w:val="20"/>
          <w:szCs w:val="20"/>
        </w:rPr>
        <w:t xml:space="preserve">Ukupni kapacitet Doma iznosi 15 </w:t>
      </w:r>
      <w:r w:rsidR="00E61C44" w:rsidRPr="006D0314">
        <w:rPr>
          <w:rFonts w:ascii="Arial" w:hAnsi="Arial" w:cs="Arial"/>
          <w:color w:val="000000" w:themeColor="text1"/>
          <w:sz w:val="20"/>
          <w:szCs w:val="20"/>
        </w:rPr>
        <w:t>korisnika. Osim usluge smještaja predviđeno je i pružanje usluge savjetovališta za članove obitelji. Županija je u</w:t>
      </w:r>
      <w:r w:rsidR="009E66FA" w:rsidRPr="006D0314">
        <w:rPr>
          <w:rFonts w:ascii="Arial" w:hAnsi="Arial" w:cs="Arial"/>
          <w:color w:val="000000" w:themeColor="text1"/>
          <w:sz w:val="20"/>
          <w:szCs w:val="20"/>
        </w:rPr>
        <w:t xml:space="preserve"> 2024</w:t>
      </w:r>
      <w:r w:rsidR="00B6612B" w:rsidRPr="006D0314">
        <w:rPr>
          <w:rFonts w:ascii="Arial" w:hAnsi="Arial" w:cs="Arial"/>
          <w:color w:val="000000" w:themeColor="text1"/>
          <w:sz w:val="20"/>
          <w:szCs w:val="20"/>
        </w:rPr>
        <w:t>. godini sufinancira</w:t>
      </w:r>
      <w:r w:rsidR="00E61C44" w:rsidRPr="006D0314">
        <w:rPr>
          <w:rFonts w:ascii="Arial" w:hAnsi="Arial" w:cs="Arial"/>
          <w:color w:val="000000" w:themeColor="text1"/>
          <w:sz w:val="20"/>
          <w:szCs w:val="20"/>
        </w:rPr>
        <w:t>la</w:t>
      </w:r>
      <w:r w:rsidR="00B6612B" w:rsidRPr="006D0314">
        <w:rPr>
          <w:rFonts w:ascii="Arial" w:hAnsi="Arial" w:cs="Arial"/>
          <w:color w:val="000000" w:themeColor="text1"/>
          <w:sz w:val="20"/>
          <w:szCs w:val="20"/>
        </w:rPr>
        <w:t xml:space="preserve"> redovni rad </w:t>
      </w:r>
      <w:r w:rsidRPr="006D0314">
        <w:rPr>
          <w:rFonts w:ascii="Arial" w:hAnsi="Arial" w:cs="Arial"/>
          <w:color w:val="000000" w:themeColor="text1"/>
          <w:sz w:val="20"/>
          <w:szCs w:val="20"/>
        </w:rPr>
        <w:t>Doma u iznosu od 39.000,00</w:t>
      </w:r>
      <w:r w:rsidR="00E61C44" w:rsidRPr="006D0314">
        <w:rPr>
          <w:rFonts w:ascii="Arial" w:hAnsi="Arial" w:cs="Arial"/>
          <w:color w:val="000000" w:themeColor="text1"/>
          <w:sz w:val="20"/>
          <w:szCs w:val="20"/>
        </w:rPr>
        <w:t xml:space="preserve"> eura </w:t>
      </w:r>
      <w:r w:rsidRPr="006D0314">
        <w:rPr>
          <w:rFonts w:ascii="Arial" w:hAnsi="Arial" w:cs="Arial"/>
          <w:color w:val="000000" w:themeColor="text1"/>
          <w:sz w:val="20"/>
          <w:szCs w:val="20"/>
        </w:rPr>
        <w:t>(planirana sredstva realizirana su u cijelosti).</w:t>
      </w:r>
    </w:p>
    <w:p w:rsidR="00CD734B" w:rsidRPr="006D0314" w:rsidRDefault="00B6612B" w:rsidP="00575BAA">
      <w:pPr>
        <w:numPr>
          <w:ilvl w:val="0"/>
          <w:numId w:val="4"/>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 xml:space="preserve">Sufinanciranje stambenog zbrinjavanja žrtava obiteljskog nasilja </w:t>
      </w:r>
      <w:r w:rsidRPr="006D0314">
        <w:rPr>
          <w:rFonts w:ascii="Arial" w:hAnsi="Arial" w:cs="Arial"/>
          <w:color w:val="000000" w:themeColor="text1"/>
          <w:sz w:val="20"/>
          <w:szCs w:val="20"/>
        </w:rPr>
        <w:t xml:space="preserve">– </w:t>
      </w:r>
      <w:r w:rsidR="00843C66" w:rsidRPr="006D0314">
        <w:rPr>
          <w:rFonts w:ascii="Arial" w:hAnsi="Arial" w:cs="Arial"/>
          <w:color w:val="000000" w:themeColor="text1"/>
          <w:sz w:val="20"/>
          <w:szCs w:val="20"/>
        </w:rPr>
        <w:t>Dana 13. listopada 2023. godine objavljen je javni natječaj za</w:t>
      </w:r>
      <w:r w:rsidR="00843C66" w:rsidRPr="006D0314">
        <w:rPr>
          <w:rFonts w:ascii="Arial" w:hAnsi="Arial" w:cs="Arial"/>
          <w:b/>
          <w:color w:val="000000" w:themeColor="text1"/>
          <w:sz w:val="20"/>
          <w:szCs w:val="20"/>
        </w:rPr>
        <w:t xml:space="preserve"> </w:t>
      </w:r>
      <w:r w:rsidR="00843C66" w:rsidRPr="006D0314">
        <w:rPr>
          <w:rFonts w:ascii="Arial" w:hAnsi="Arial" w:cs="Arial"/>
          <w:color w:val="000000" w:themeColor="text1"/>
          <w:sz w:val="20"/>
          <w:szCs w:val="20"/>
        </w:rPr>
        <w:t>financiranje programa i projekata iz područja zaštite žrtava obiteljskog na</w:t>
      </w:r>
      <w:r w:rsidR="00CD734B" w:rsidRPr="006D0314">
        <w:rPr>
          <w:rFonts w:ascii="Arial" w:hAnsi="Arial" w:cs="Arial"/>
          <w:color w:val="000000" w:themeColor="text1"/>
          <w:sz w:val="20"/>
          <w:szCs w:val="20"/>
        </w:rPr>
        <w:t>silja u u 2023. i 2024. godini. Odlukom o sufinanciranju provedbe programa/projekata iz područja zaštite žrtava obiteljskog nasilja u 2024. godini (KLASA:402-02/23-07/72 URBROJ:2170-10-01/</w:t>
      </w:r>
      <w:r w:rsidR="00D2207A" w:rsidRPr="006D0314">
        <w:rPr>
          <w:rFonts w:ascii="Arial" w:hAnsi="Arial" w:cs="Arial"/>
          <w:color w:val="000000" w:themeColor="text1"/>
          <w:sz w:val="20"/>
          <w:szCs w:val="20"/>
        </w:rPr>
        <w:t xml:space="preserve">2-24-12) odobrena su sredstva u iznosu od 15.000,00 eura udruzi UZOR za provedbu projekta „Nadogradnja u pružanju podrške ženama žrtvama nasilja u obitelji“. </w:t>
      </w:r>
    </w:p>
    <w:p w:rsidR="006C33FC" w:rsidRPr="006D0314" w:rsidRDefault="00843C66" w:rsidP="00CD734B">
      <w:pPr>
        <w:spacing w:after="0" w:line="240" w:lineRule="auto"/>
        <w:ind w:left="720"/>
        <w:jc w:val="both"/>
        <w:rPr>
          <w:rFonts w:ascii="Arial" w:hAnsi="Arial" w:cs="Arial"/>
          <w:b/>
          <w:color w:val="000000" w:themeColor="text1"/>
          <w:sz w:val="20"/>
          <w:szCs w:val="20"/>
        </w:rPr>
      </w:pPr>
      <w:r w:rsidRPr="006D0314">
        <w:rPr>
          <w:rFonts w:ascii="Arial" w:hAnsi="Arial" w:cs="Arial"/>
          <w:color w:val="000000" w:themeColor="text1"/>
          <w:sz w:val="20"/>
          <w:szCs w:val="20"/>
        </w:rPr>
        <w:t>Cilj projekta je pružanje podrške stanovanja ženama žrtvama obiteljskog nasilja nakon prestanka smještaja u skloništu</w:t>
      </w:r>
      <w:r w:rsidR="006C33FC" w:rsidRPr="006D0314">
        <w:rPr>
          <w:rFonts w:ascii="Arial" w:hAnsi="Arial" w:cs="Arial"/>
          <w:color w:val="000000" w:themeColor="text1"/>
          <w:sz w:val="20"/>
          <w:szCs w:val="20"/>
        </w:rPr>
        <w:t xml:space="preserve">. </w:t>
      </w:r>
      <w:r w:rsidR="00D2207A" w:rsidRPr="006D0314">
        <w:rPr>
          <w:rFonts w:ascii="Arial" w:hAnsi="Arial" w:cs="Arial"/>
          <w:color w:val="000000" w:themeColor="text1"/>
          <w:sz w:val="20"/>
          <w:szCs w:val="20"/>
        </w:rPr>
        <w:t xml:space="preserve">Planirana sredstva realizirana su u cijelosti. </w:t>
      </w:r>
      <w:r w:rsidR="006C33FC" w:rsidRPr="006D0314">
        <w:rPr>
          <w:rFonts w:ascii="Arial" w:hAnsi="Arial" w:cs="Arial"/>
          <w:color w:val="000000" w:themeColor="text1"/>
          <w:sz w:val="20"/>
          <w:szCs w:val="20"/>
        </w:rPr>
        <w:t xml:space="preserve"> </w:t>
      </w:r>
    </w:p>
    <w:p w:rsidR="00B868EB" w:rsidRPr="006D0314" w:rsidRDefault="00575BAA" w:rsidP="00B868EB">
      <w:pPr>
        <w:numPr>
          <w:ilvl w:val="0"/>
          <w:numId w:val="4"/>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Dom za starije osobe Kostrena – Općina Kostrena</w:t>
      </w:r>
      <w:r w:rsidR="00D2207A" w:rsidRPr="006D0314">
        <w:rPr>
          <w:rFonts w:ascii="Arial" w:hAnsi="Arial" w:cs="Arial"/>
          <w:b/>
          <w:color w:val="000000" w:themeColor="text1"/>
          <w:sz w:val="20"/>
          <w:szCs w:val="20"/>
        </w:rPr>
        <w:t xml:space="preserve"> –</w:t>
      </w:r>
      <w:r w:rsidR="00D2207A" w:rsidRPr="006D0314">
        <w:rPr>
          <w:rFonts w:ascii="Arial" w:hAnsi="Arial" w:cs="Arial"/>
          <w:color w:val="000000" w:themeColor="text1"/>
          <w:sz w:val="20"/>
          <w:szCs w:val="20"/>
        </w:rPr>
        <w:t xml:space="preserve"> </w:t>
      </w:r>
      <w:r w:rsidR="00FE04DE" w:rsidRPr="006D0314">
        <w:rPr>
          <w:rFonts w:ascii="Arial" w:hAnsi="Arial" w:cs="Arial"/>
          <w:color w:val="000000" w:themeColor="text1"/>
          <w:sz w:val="20"/>
          <w:szCs w:val="20"/>
        </w:rPr>
        <w:t>Općina Kostrena je uspješno aplicirala na natječaj unutar Nacionalnog plana oporavka i otpornosti te je</w:t>
      </w:r>
      <w:r w:rsidR="00B868EB" w:rsidRPr="006D0314">
        <w:rPr>
          <w:rFonts w:ascii="Arial" w:hAnsi="Arial" w:cs="Arial"/>
          <w:color w:val="000000" w:themeColor="text1"/>
          <w:sz w:val="20"/>
          <w:szCs w:val="20"/>
        </w:rPr>
        <w:t xml:space="preserve"> dobila bespovratna sredstva u iznosu od 6.100.000,00 eura </w:t>
      </w:r>
      <w:r w:rsidR="00FE04DE" w:rsidRPr="006D0314">
        <w:rPr>
          <w:rFonts w:ascii="Arial" w:hAnsi="Arial" w:cs="Arial"/>
          <w:color w:val="000000" w:themeColor="text1"/>
          <w:sz w:val="20"/>
          <w:szCs w:val="20"/>
        </w:rPr>
        <w:t xml:space="preserve"> za </w:t>
      </w:r>
      <w:r w:rsidR="00B868EB" w:rsidRPr="006D0314">
        <w:rPr>
          <w:rFonts w:ascii="Arial" w:hAnsi="Arial" w:cs="Arial"/>
          <w:color w:val="000000" w:themeColor="text1"/>
          <w:sz w:val="20"/>
          <w:szCs w:val="20"/>
        </w:rPr>
        <w:t xml:space="preserve">realizaciju projekta „Centar za starije osobe Kostrena“. Centar će se prostirat na bruto površini od 8.607,59 m², a bit će izveden kao zgrada s tri suterenske etaže, prizemljem, dva kata i potkrovljem. Centar će raspolagati sa 144 stacionarna mjesta i 20 smještajnih jedinica </w:t>
      </w:r>
      <w:r w:rsidR="00B868EB" w:rsidRPr="006D0314">
        <w:rPr>
          <w:rFonts w:ascii="Arial" w:hAnsi="Arial" w:cs="Arial"/>
          <w:color w:val="000000" w:themeColor="text1"/>
          <w:sz w:val="20"/>
          <w:szCs w:val="20"/>
        </w:rPr>
        <w:lastRenderedPageBreak/>
        <w:t xml:space="preserve">namijenjenih osobama oboljelim od Alzheimerove bolesti. Uz to, pružat će pet izvaninstitucijskih usluga: pomoć u kući, poludnevni i cjelodnevni boravak, privremenu skrb te savjetovanje i podršku.        </w:t>
      </w:r>
      <w:r w:rsidR="00FE04DE" w:rsidRPr="006D0314">
        <w:rPr>
          <w:rFonts w:ascii="Arial" w:hAnsi="Arial" w:cs="Arial"/>
          <w:color w:val="000000" w:themeColor="text1"/>
          <w:sz w:val="20"/>
          <w:szCs w:val="20"/>
        </w:rPr>
        <w:t xml:space="preserve">  </w:t>
      </w:r>
    </w:p>
    <w:p w:rsidR="00575BAA" w:rsidRPr="006D0314" w:rsidRDefault="00B868EB" w:rsidP="00B868EB">
      <w:pPr>
        <w:spacing w:after="0" w:line="240" w:lineRule="auto"/>
        <w:ind w:left="720"/>
        <w:jc w:val="both"/>
        <w:rPr>
          <w:rFonts w:ascii="Arial" w:hAnsi="Arial" w:cs="Arial"/>
          <w:b/>
          <w:color w:val="000000" w:themeColor="text1"/>
          <w:sz w:val="20"/>
          <w:szCs w:val="20"/>
        </w:rPr>
      </w:pPr>
      <w:r w:rsidRPr="006D0314">
        <w:rPr>
          <w:rFonts w:ascii="Arial" w:hAnsi="Arial" w:cs="Arial"/>
          <w:color w:val="000000" w:themeColor="text1"/>
          <w:sz w:val="20"/>
          <w:szCs w:val="20"/>
        </w:rPr>
        <w:t>U</w:t>
      </w:r>
      <w:r w:rsidR="000F5521" w:rsidRPr="006D0314">
        <w:rPr>
          <w:rFonts w:ascii="Arial" w:hAnsi="Arial" w:cs="Arial"/>
          <w:color w:val="000000" w:themeColor="text1"/>
          <w:sz w:val="20"/>
          <w:szCs w:val="20"/>
        </w:rPr>
        <w:t xml:space="preserve"> srpnju 2024. godine Primorsko-goranska županija i Općina Kostrena potpisali su Ugovor o sufinanciranju projekta Centra za starije osobe u Kostreni u 2024. godini broj 71/10/2024. Ugovorom su osigurana sredstva u ukupnom iznosu od 350.000,00 eura za sufinciranje troškova izrade izvedbenog projekta te za troškove stvaranja tehničkih uvjeta u mreži za priključenje na elektrodistribucijsku mrežu izgradnjom trafostanice za potrebe budućeg Centra za starije osobe Kostrena. U 2024. godini realiziran je iznos od 230.600,00 eura</w:t>
      </w:r>
      <w:r w:rsidR="00FE04DE" w:rsidRPr="006D0314">
        <w:rPr>
          <w:rFonts w:ascii="Arial" w:hAnsi="Arial" w:cs="Arial"/>
          <w:color w:val="000000" w:themeColor="text1"/>
          <w:sz w:val="20"/>
          <w:szCs w:val="20"/>
        </w:rPr>
        <w:t xml:space="preserve"> odnosno ostvarenje plana iznosi 65,89% (sredstva koja se odnose na priključenje na elektrodistribucijsku mrežu nisu izvršena jer od strane HEP-a nije ispostavljen eračun). Neutrošena sredstva su rezervirana te će se prenijeti u 2025. godinu. </w:t>
      </w:r>
    </w:p>
    <w:p w:rsidR="00575BAA" w:rsidRPr="006D0314" w:rsidRDefault="00575BAA" w:rsidP="006122F4">
      <w:pPr>
        <w:pStyle w:val="ListParagraph"/>
        <w:numPr>
          <w:ilvl w:val="0"/>
          <w:numId w:val="4"/>
        </w:numPr>
        <w:jc w:val="both"/>
        <w:rPr>
          <w:rFonts w:ascii="Arial" w:hAnsi="Arial" w:cs="Arial"/>
          <w:color w:val="000000" w:themeColor="text1"/>
          <w:sz w:val="20"/>
          <w:szCs w:val="20"/>
        </w:rPr>
      </w:pPr>
      <w:r w:rsidRPr="006D0314">
        <w:rPr>
          <w:rFonts w:ascii="Arial" w:hAnsi="Arial" w:cs="Arial"/>
          <w:b/>
          <w:color w:val="000000" w:themeColor="text1"/>
          <w:sz w:val="20"/>
          <w:szCs w:val="20"/>
        </w:rPr>
        <w:t>Centar za inovacije u socijalnoj skrbi – CENTINOSS – EU</w:t>
      </w:r>
      <w:r w:rsidR="00B868EB" w:rsidRPr="006D0314">
        <w:rPr>
          <w:rFonts w:ascii="Arial" w:hAnsi="Arial" w:cs="Arial"/>
          <w:b/>
          <w:color w:val="000000" w:themeColor="text1"/>
          <w:sz w:val="20"/>
          <w:szCs w:val="20"/>
        </w:rPr>
        <w:t xml:space="preserve"> –</w:t>
      </w:r>
      <w:r w:rsidR="00B868EB" w:rsidRPr="006D0314">
        <w:rPr>
          <w:rFonts w:ascii="Arial" w:hAnsi="Arial" w:cs="Arial"/>
          <w:color w:val="000000" w:themeColor="text1"/>
          <w:sz w:val="20"/>
          <w:szCs w:val="20"/>
        </w:rPr>
        <w:t xml:space="preserve"> </w:t>
      </w:r>
      <w:r w:rsidR="00B868EB" w:rsidRPr="006D0314">
        <w:rPr>
          <w:rFonts w:ascii="Arial" w:hAnsi="Arial" w:cs="Arial"/>
          <w:b/>
          <w:color w:val="000000" w:themeColor="text1"/>
          <w:sz w:val="20"/>
          <w:szCs w:val="20"/>
        </w:rPr>
        <w:t xml:space="preserve"> </w:t>
      </w:r>
      <w:r w:rsidR="00B868EB" w:rsidRPr="006D0314">
        <w:rPr>
          <w:rFonts w:ascii="Arial" w:hAnsi="Arial" w:cs="Arial"/>
          <w:color w:val="000000" w:themeColor="text1"/>
          <w:sz w:val="20"/>
          <w:szCs w:val="20"/>
        </w:rPr>
        <w:t>u 2024. godini potpisan je Ugovor o sufinanciranju Interreg projekta „Centar za inovacije u socijalnoj skrbi - Centinoss“ te su imenovani predstavnici Primorsko-goranske županije zaduženi za provedbu projekta. Vodeći partner u projektu CENTINOSS je Primorsko-goranska županija, a partnerski konzorcij čine: Dom za starije osobe „Kantrida“ Rijeka, Dom „Nine Pokorn“ Grmovje, Alma Mater Europaea i Zaklada Sveučilišta u Rijeci. Cilj CENTINOSS projekta je unaprijediti pružanje socijalnih usluga u domovima socijalne skrbi te potaknuti prekograničnu suradnju između Slovenije i Hrvatske kroz istraživanje uspješnih praksi, razvoj inovativnih koncepata rada i implementaciju modernih tehnologija te provedbu specijaliziranih obrazovnih i edukativnih programa. Projektom se planira uspostaviti infrastrukturni i programski okvir za osmišljavanje, testiranje i implementaciju socijalnih inovacija čime će se pridonijeti efikasnijem pružanju usluga za krajnje korisnike. Osim navedenog, kroz projekt će se formirati prekogranični tim za inovacije u području socijalne skrbi koji će u svojem radu koristiti suvremene metode i alate iz područja socijalne skrbi, bihevioralne znanosti, kognitivne neuroznanosti, antropologije, dizajnerskog primišljanja i dizajna usluga. Projekt predstavlja svojevrsnu nadogradnju na Interreg projekt „Starost bez granica“ te se oslanja na koncept rada definiran E-Qalin sustavom kvalitete. Dodatna vrijednost projekta je uključivanje svih ključnih dionika u proces upravljanja inovacijama u području socijalne skrbi (uprava, stručni radnici, stanari, korisnici klubova za starije osobe, rodbina, volonteri) te stvaranje jedinstvenog prekograničnog centra za inovacije koji će osigurati dugoročnu održivost projekta.</w:t>
      </w:r>
      <w:r w:rsidR="00D864D7" w:rsidRPr="006D0314">
        <w:rPr>
          <w:rFonts w:ascii="Arial" w:hAnsi="Arial" w:cs="Arial"/>
          <w:color w:val="000000" w:themeColor="text1"/>
          <w:sz w:val="20"/>
          <w:szCs w:val="20"/>
        </w:rPr>
        <w:t xml:space="preserve"> U rujnu 2024. godine podneseno je prvo izvješće projektnog partnera. Tijekom 2024. godine objavljeni su postupci javne nabave koji se odnose na uslugu upravljanja projektom, nabavu opreme za potrebe rada Centra za socijalne inovacije, komunikacijske usluge te organiziranje specijaliziranih edukacija za članove tima za razvoj socijalnih inovacija. </w:t>
      </w:r>
      <w:r w:rsidR="000359FA" w:rsidRPr="006D0314">
        <w:rPr>
          <w:rFonts w:ascii="Arial" w:hAnsi="Arial" w:cs="Arial"/>
          <w:color w:val="000000" w:themeColor="text1"/>
          <w:sz w:val="20"/>
          <w:szCs w:val="20"/>
        </w:rPr>
        <w:t>U 2024. godini</w:t>
      </w:r>
      <w:r w:rsidR="008453AB" w:rsidRPr="006D0314">
        <w:rPr>
          <w:rFonts w:ascii="Arial" w:hAnsi="Arial" w:cs="Arial"/>
          <w:color w:val="000000" w:themeColor="text1"/>
          <w:sz w:val="20"/>
          <w:szCs w:val="20"/>
        </w:rPr>
        <w:t xml:space="preserve">, Županija kao vodeći partner realizirala je </w:t>
      </w:r>
      <w:r w:rsidR="000359FA" w:rsidRPr="006D0314">
        <w:rPr>
          <w:rFonts w:ascii="Arial" w:hAnsi="Arial" w:cs="Arial"/>
          <w:color w:val="000000" w:themeColor="text1"/>
          <w:sz w:val="20"/>
          <w:szCs w:val="20"/>
        </w:rPr>
        <w:t xml:space="preserve">sredstva u iznosu od 47.085,74 eura odnosno 28,03% od plana, uz napomenu da se sve aktivnosti odvijaju sukladno projektnom hodogramu. Nakon provedbe postupaka javne nabave te realizacije potpisanih ugovora </w:t>
      </w:r>
      <w:r w:rsidR="006122F4" w:rsidRPr="006D0314">
        <w:rPr>
          <w:rFonts w:ascii="Arial" w:hAnsi="Arial" w:cs="Arial"/>
          <w:color w:val="000000" w:themeColor="text1"/>
          <w:sz w:val="20"/>
          <w:szCs w:val="20"/>
        </w:rPr>
        <w:t xml:space="preserve">utrošiti će se planirana sredstva. </w:t>
      </w:r>
      <w:r w:rsidR="008453AB" w:rsidRPr="006D0314">
        <w:rPr>
          <w:rFonts w:ascii="Arial" w:hAnsi="Arial" w:cs="Arial"/>
          <w:color w:val="000000" w:themeColor="text1"/>
          <w:sz w:val="20"/>
          <w:szCs w:val="20"/>
        </w:rPr>
        <w:t>Dom za starije osobe „Kantrida“ Rijeka ima ulogu partnera u projektu CENTINOSS pa stoga raspolaže pripadajućim dijelom ukupnog proračuna. U 2024. godini Dom Kantrida realizirao je 23.799,76 eura što čini 28,39% od planiranih sredstava. Dom je proveo sve aktivnosti navedene u hodogramu projekta te ja započeo sa postupcima nabave. Ključna aktivnost Doma Kantrida je uređenje i opremanje klubova za starije osobe na području Grada Rijeke.</w:t>
      </w:r>
      <w:r w:rsidR="00554C86">
        <w:rPr>
          <w:rFonts w:ascii="Arial" w:hAnsi="Arial" w:cs="Arial"/>
          <w:color w:val="000000" w:themeColor="text1"/>
          <w:sz w:val="20"/>
          <w:szCs w:val="20"/>
        </w:rPr>
        <w:t xml:space="preserve"> Obrazloženje se odnosi na realizaciju tekućeg projekta „Centar za inovacije u socijalnoj skrbi – CENTINOSS – EU“ u kumulativnom iznosu (uključena su sredstva planirana na razini glava 10-1 i 10-2.</w:t>
      </w:r>
      <w:r w:rsidR="008453AB" w:rsidRPr="006D0314">
        <w:rPr>
          <w:rFonts w:ascii="Arial" w:hAnsi="Arial" w:cs="Arial"/>
          <w:color w:val="000000" w:themeColor="text1"/>
          <w:sz w:val="20"/>
          <w:szCs w:val="20"/>
        </w:rPr>
        <w:t xml:space="preserve">  </w:t>
      </w:r>
    </w:p>
    <w:p w:rsidR="00554C86" w:rsidRDefault="00575BAA" w:rsidP="006122F4">
      <w:pPr>
        <w:pStyle w:val="ListParagraph"/>
        <w:numPr>
          <w:ilvl w:val="0"/>
          <w:numId w:val="4"/>
        </w:numPr>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Projekt „izrada socijalnog plana Primorsko-goranske županije“ </w:t>
      </w:r>
      <w:r w:rsidR="006122F4" w:rsidRPr="006D0314">
        <w:rPr>
          <w:rFonts w:ascii="Arial" w:hAnsi="Arial" w:cs="Arial"/>
          <w:b/>
          <w:color w:val="000000" w:themeColor="text1"/>
          <w:sz w:val="20"/>
          <w:szCs w:val="20"/>
        </w:rPr>
        <w:t>–</w:t>
      </w:r>
      <w:r w:rsidRPr="006D0314">
        <w:rPr>
          <w:rFonts w:ascii="Arial" w:hAnsi="Arial" w:cs="Arial"/>
          <w:b/>
          <w:color w:val="000000" w:themeColor="text1"/>
          <w:sz w:val="20"/>
          <w:szCs w:val="20"/>
        </w:rPr>
        <w:t xml:space="preserve"> EU</w:t>
      </w:r>
      <w:r w:rsidR="006122F4" w:rsidRPr="006D0314">
        <w:rPr>
          <w:rFonts w:ascii="Arial" w:hAnsi="Arial" w:cs="Arial"/>
          <w:b/>
          <w:color w:val="000000" w:themeColor="text1"/>
          <w:sz w:val="20"/>
          <w:szCs w:val="20"/>
        </w:rPr>
        <w:t xml:space="preserve"> –</w:t>
      </w:r>
      <w:r w:rsidR="006122F4" w:rsidRPr="006D0314">
        <w:rPr>
          <w:rFonts w:ascii="Arial" w:hAnsi="Arial" w:cs="Arial"/>
          <w:color w:val="000000" w:themeColor="text1"/>
          <w:sz w:val="20"/>
          <w:szCs w:val="20"/>
        </w:rPr>
        <w:t xml:space="preserve"> </w:t>
      </w:r>
      <w:r w:rsidR="006122F4" w:rsidRPr="006D0314">
        <w:rPr>
          <w:rFonts w:ascii="Arial" w:hAnsi="Arial" w:cs="Arial"/>
          <w:b/>
          <w:color w:val="000000" w:themeColor="text1"/>
          <w:sz w:val="20"/>
          <w:szCs w:val="20"/>
        </w:rPr>
        <w:t xml:space="preserve"> </w:t>
      </w:r>
      <w:r w:rsidR="006122F4" w:rsidRPr="006D0314">
        <w:rPr>
          <w:rFonts w:ascii="Arial" w:hAnsi="Arial" w:cs="Arial"/>
          <w:color w:val="000000" w:themeColor="text1"/>
          <w:sz w:val="20"/>
          <w:szCs w:val="20"/>
        </w:rPr>
        <w:t xml:space="preserve">dana 28. kolovoza 2024. godine Primorsko-goranska županija zaprimila je od strane Ministarstva rada, mirovinskog sustava, obitelji i socijalne politike Odluku o financiranju (KLASA: 983-01/24-02/15, URBROJ: 524-07-02-01-02/5-24-46 od 20. kolovoza 2024. godine) za projekt „Izrada socijalnog plana Primorsko-goranske županije“, oznaka projekta SF.3.4.08.01.0025 (u nastavku teksta: Projekt). Ukupan odobreni proračun projekta iznosi 67.733,03 EUR s intenzitetom sufinanciranja troškova od strane Europskog socijalnog fonda plus u iznosu od 85% (vlastito učešće Županije iznosi 10.159,95 eura). U zadnjem kvartalu pokrenut je postupak javne nabave pod nazivom „Nabava usluge stručne podrške u izradi Socijalnog plana Primorsko-goranske županije, 2 grupe“. </w:t>
      </w:r>
    </w:p>
    <w:p w:rsidR="006122F4" w:rsidRPr="006D0314" w:rsidRDefault="006122F4" w:rsidP="00554C86">
      <w:pPr>
        <w:pStyle w:val="ListParagraph"/>
        <w:jc w:val="both"/>
        <w:rPr>
          <w:rFonts w:ascii="Arial" w:hAnsi="Arial" w:cs="Arial"/>
          <w:color w:val="000000" w:themeColor="text1"/>
          <w:sz w:val="20"/>
          <w:szCs w:val="20"/>
        </w:rPr>
      </w:pPr>
      <w:r w:rsidRPr="006D0314">
        <w:rPr>
          <w:rFonts w:ascii="Arial" w:hAnsi="Arial" w:cs="Arial"/>
          <w:color w:val="000000" w:themeColor="text1"/>
          <w:sz w:val="20"/>
          <w:szCs w:val="20"/>
        </w:rPr>
        <w:lastRenderedPageBreak/>
        <w:t>Predmet je podijeljen u sljedeće dvije grupe: a) Nabava usluge analize, obrade podataka i izrade Socijalnog plana Primorsko-goranske županije i b) Nabava usluge edukacije članova Savjeta za socijalnu skrb i djelatnika Primorsko-goranske županije.</w:t>
      </w:r>
    </w:p>
    <w:p w:rsidR="008453AB" w:rsidRPr="006D0314" w:rsidRDefault="006122F4" w:rsidP="006122F4">
      <w:pPr>
        <w:pStyle w:val="ListParagraph"/>
        <w:jc w:val="both"/>
        <w:rPr>
          <w:rFonts w:ascii="Arial" w:hAnsi="Arial" w:cs="Arial"/>
          <w:color w:val="000000" w:themeColor="text1"/>
          <w:sz w:val="20"/>
          <w:szCs w:val="20"/>
        </w:rPr>
      </w:pPr>
      <w:r w:rsidRPr="006D0314">
        <w:rPr>
          <w:rFonts w:ascii="Arial" w:hAnsi="Arial" w:cs="Arial"/>
          <w:color w:val="000000" w:themeColor="text1"/>
          <w:sz w:val="20"/>
          <w:szCs w:val="20"/>
        </w:rPr>
        <w:t xml:space="preserve">Odabir najpovoljnijih ponuditelja očukuje se u siječnju 2025. godine. Cilj Projekta je unaprijediti proces socijalnog planiranja na razini Županije koristeći se novom metodologijom procjene potreba koja je propisana Pravilnikom o jedinstvenoj metodologiji za procjenu potreba (NN br. 90/2023),  te kroz provedbu specijaliziranih edukacija osnažiti stručnjake koji su direktno uključeni u proces izrade i provedbe Socijalnog plana. </w:t>
      </w:r>
    </w:p>
    <w:p w:rsidR="006122F4" w:rsidRPr="006D0314" w:rsidRDefault="006122F4" w:rsidP="006122F4">
      <w:pPr>
        <w:pStyle w:val="ListParagraph"/>
        <w:jc w:val="both"/>
        <w:rPr>
          <w:rFonts w:ascii="Arial" w:hAnsi="Arial" w:cs="Arial"/>
          <w:color w:val="000000" w:themeColor="text1"/>
          <w:sz w:val="20"/>
          <w:szCs w:val="20"/>
        </w:rPr>
      </w:pPr>
      <w:r w:rsidRPr="006D0314">
        <w:rPr>
          <w:rFonts w:ascii="Arial" w:hAnsi="Arial" w:cs="Arial"/>
          <w:color w:val="000000" w:themeColor="text1"/>
          <w:sz w:val="20"/>
          <w:szCs w:val="20"/>
        </w:rPr>
        <w:t xml:space="preserve">U 2024. godini realizirana su sredstva u iznosu od 6.421,33 eura (početna konferencija i trošak dijala plaća za 3 službenika), a nerealizirana sredstva u iznosu od 35.578,67 eura vezana su za postupak javne nabave koji je pokrenut u zadnjem kvartalu. Realizacija planiranih sredstava sukladno hodogramu projekta očekuje se tijekom 2025. godine. </w:t>
      </w:r>
    </w:p>
    <w:p w:rsidR="00575BAA" w:rsidRPr="006D0314" w:rsidRDefault="00575BAA" w:rsidP="006122F4">
      <w:pPr>
        <w:pStyle w:val="ListParagraph"/>
        <w:jc w:val="both"/>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IZVRŠENJE FINANCIJSKOG PLANA:</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964B80" w:rsidRPr="006D0314" w:rsidTr="00245E8F">
        <w:trPr>
          <w:jc w:val="center"/>
        </w:trPr>
        <w:tc>
          <w:tcPr>
            <w:tcW w:w="817"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678" w:type="dxa"/>
            <w:vAlign w:val="center"/>
          </w:tcPr>
          <w:p w:rsidR="00964B80" w:rsidRPr="006D0314" w:rsidRDefault="00964B80"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964B80" w:rsidRPr="006D0314" w:rsidRDefault="006122F4"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964B80" w:rsidRPr="006D0314" w:rsidRDefault="006122F4"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992"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Potpora Crvenom križu PGŽ</w:t>
            </w:r>
          </w:p>
        </w:tc>
        <w:tc>
          <w:tcPr>
            <w:tcW w:w="1701" w:type="dxa"/>
          </w:tcPr>
          <w:p w:rsidR="008449D8" w:rsidRPr="006D0314" w:rsidRDefault="006122F4"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294.743,85</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294.743,85</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Potpora ustanovi Dječji dom „Tić“ Rijeka</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27.739,00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27.739,00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3.</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Programi ustanova i udruga u socijalnoj skrbi</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141.600,00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141.600,00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4.</w:t>
            </w:r>
          </w:p>
        </w:tc>
        <w:tc>
          <w:tcPr>
            <w:tcW w:w="4678" w:type="dxa"/>
          </w:tcPr>
          <w:p w:rsidR="008449D8" w:rsidRPr="006D0314" w:rsidRDefault="00363AE5"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 xml:space="preserve">Zaklada Hrvatske pošte </w:t>
            </w:r>
            <w:r w:rsidR="008449D8" w:rsidRPr="006D0314">
              <w:rPr>
                <w:rFonts w:ascii="Arial" w:hAnsi="Arial" w:cs="Arial"/>
                <w:color w:val="000000" w:themeColor="text1"/>
                <w:sz w:val="18"/>
                <w:szCs w:val="18"/>
              </w:rPr>
              <w:t>projekt „Dobri ljudi djeci Hrvatske“-potpora djeci bez roditeljske skrbi PGŽ</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20.000,00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20.000,00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5.</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Potpora programima izvaninstitucijske skrbi u JLS</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50.473,00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50.473,00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6.</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Provođenje logopedske terapije i rehabilitacije za djecu s područja Gorskog kotara i djecu sa posebnim potrebama</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12.111,36</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12.111,36</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7.</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Troškovi prijevoza i ukopa HRVI i branitelja iz Domovinskog rata</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108.569,00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104.659,07</w:t>
            </w:r>
          </w:p>
        </w:tc>
        <w:tc>
          <w:tcPr>
            <w:tcW w:w="992" w:type="dxa"/>
          </w:tcPr>
          <w:p w:rsidR="008449D8" w:rsidRPr="006D0314" w:rsidRDefault="00681362" w:rsidP="008449D8">
            <w:pPr>
              <w:jc w:val="right"/>
              <w:rPr>
                <w:rFonts w:ascii="Arial" w:hAnsi="Arial" w:cs="Arial"/>
                <w:color w:val="000000" w:themeColor="text1"/>
                <w:sz w:val="18"/>
                <w:szCs w:val="18"/>
              </w:rPr>
            </w:pPr>
            <w:r>
              <w:rPr>
                <w:rFonts w:ascii="Arial" w:hAnsi="Arial" w:cs="Arial"/>
                <w:color w:val="000000" w:themeColor="text1"/>
                <w:sz w:val="18"/>
                <w:szCs w:val="18"/>
              </w:rPr>
              <w:t>96,40</w:t>
            </w:r>
          </w:p>
        </w:tc>
      </w:tr>
      <w:tr w:rsidR="008449D8" w:rsidRPr="006D0314" w:rsidTr="00245E8F">
        <w:trPr>
          <w:jc w:val="center"/>
        </w:trPr>
        <w:tc>
          <w:tcPr>
            <w:tcW w:w="817" w:type="dxa"/>
          </w:tcPr>
          <w:p w:rsidR="008449D8" w:rsidRPr="006D0314" w:rsidRDefault="008449D8"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8.</w:t>
            </w:r>
          </w:p>
        </w:tc>
        <w:tc>
          <w:tcPr>
            <w:tcW w:w="4678" w:type="dxa"/>
          </w:tcPr>
          <w:p w:rsidR="008449D8" w:rsidRPr="006D0314" w:rsidRDefault="008449D8"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Županijski dom za starije osobe u Klani</w:t>
            </w:r>
            <w:r w:rsidR="00363AE5" w:rsidRPr="006D0314">
              <w:rPr>
                <w:rFonts w:ascii="Arial" w:hAnsi="Arial" w:cs="Arial"/>
                <w:color w:val="000000" w:themeColor="text1"/>
                <w:sz w:val="18"/>
                <w:szCs w:val="18"/>
              </w:rPr>
              <w:t xml:space="preserve"> – Općina Klana</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132.722,00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0,00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w:t>
            </w:r>
          </w:p>
        </w:tc>
      </w:tr>
      <w:tr w:rsidR="00363AE5" w:rsidRPr="006D0314" w:rsidTr="00245E8F">
        <w:trPr>
          <w:jc w:val="center"/>
        </w:trPr>
        <w:tc>
          <w:tcPr>
            <w:tcW w:w="817" w:type="dxa"/>
          </w:tcPr>
          <w:p w:rsidR="00363AE5" w:rsidRPr="006D0314" w:rsidRDefault="00363AE5"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9.</w:t>
            </w:r>
          </w:p>
        </w:tc>
        <w:tc>
          <w:tcPr>
            <w:tcW w:w="4678" w:type="dxa"/>
          </w:tcPr>
          <w:p w:rsidR="00363AE5" w:rsidRPr="006D0314" w:rsidRDefault="00363AE5" w:rsidP="008449D8">
            <w:pPr>
              <w:rPr>
                <w:rFonts w:ascii="Arial" w:hAnsi="Arial" w:cs="Arial"/>
                <w:color w:val="000000" w:themeColor="text1"/>
                <w:sz w:val="18"/>
                <w:szCs w:val="18"/>
              </w:rPr>
            </w:pPr>
            <w:r w:rsidRPr="006D0314">
              <w:rPr>
                <w:rFonts w:ascii="Arial" w:hAnsi="Arial" w:cs="Arial"/>
                <w:color w:val="000000" w:themeColor="text1"/>
                <w:sz w:val="18"/>
                <w:szCs w:val="18"/>
              </w:rPr>
              <w:t>Sufinanciranje stambenog zbrinjavanja žrtava obiteljskog nasilja</w:t>
            </w:r>
          </w:p>
        </w:tc>
        <w:tc>
          <w:tcPr>
            <w:tcW w:w="1701" w:type="dxa"/>
          </w:tcPr>
          <w:p w:rsidR="00363AE5"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15.000,00</w:t>
            </w:r>
          </w:p>
        </w:tc>
        <w:tc>
          <w:tcPr>
            <w:tcW w:w="1701" w:type="dxa"/>
          </w:tcPr>
          <w:p w:rsidR="00363AE5"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15.000,00</w:t>
            </w:r>
          </w:p>
        </w:tc>
        <w:tc>
          <w:tcPr>
            <w:tcW w:w="992" w:type="dxa"/>
          </w:tcPr>
          <w:p w:rsidR="00363AE5"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8449D8" w:rsidRPr="006D0314" w:rsidTr="00245E8F">
        <w:trPr>
          <w:jc w:val="center"/>
        </w:trPr>
        <w:tc>
          <w:tcPr>
            <w:tcW w:w="817" w:type="dxa"/>
          </w:tcPr>
          <w:p w:rsidR="008449D8" w:rsidRPr="006D0314" w:rsidRDefault="00363AE5"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10.</w:t>
            </w:r>
          </w:p>
        </w:tc>
        <w:tc>
          <w:tcPr>
            <w:tcW w:w="4678" w:type="dxa"/>
          </w:tcPr>
          <w:p w:rsidR="008449D8" w:rsidRPr="006D0314" w:rsidRDefault="00363AE5" w:rsidP="008449D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 xml:space="preserve">Potpora ustanovi Dom za osobe s demencijom – Caritas Riječke nadbiskupije </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39.000,00</w:t>
            </w:r>
          </w:p>
        </w:tc>
        <w:tc>
          <w:tcPr>
            <w:tcW w:w="1701"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39.000,00</w:t>
            </w:r>
          </w:p>
        </w:tc>
        <w:tc>
          <w:tcPr>
            <w:tcW w:w="992" w:type="dxa"/>
          </w:tcPr>
          <w:p w:rsidR="008449D8" w:rsidRPr="006D0314" w:rsidRDefault="00363AE5"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35153C" w:rsidRPr="006D0314" w:rsidTr="00245E8F">
        <w:trPr>
          <w:jc w:val="center"/>
        </w:trPr>
        <w:tc>
          <w:tcPr>
            <w:tcW w:w="817" w:type="dxa"/>
          </w:tcPr>
          <w:p w:rsidR="0035153C" w:rsidRPr="006D0314" w:rsidRDefault="00363AE5"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11</w:t>
            </w:r>
            <w:r w:rsidR="0035153C" w:rsidRPr="006D0314">
              <w:rPr>
                <w:rFonts w:ascii="Arial" w:hAnsi="Arial" w:cs="Arial"/>
                <w:color w:val="000000" w:themeColor="text1"/>
                <w:sz w:val="18"/>
                <w:szCs w:val="18"/>
              </w:rPr>
              <w:t>.</w:t>
            </w:r>
          </w:p>
        </w:tc>
        <w:tc>
          <w:tcPr>
            <w:tcW w:w="4678" w:type="dxa"/>
          </w:tcPr>
          <w:p w:rsidR="0035153C" w:rsidRPr="006D0314" w:rsidRDefault="00363AE5" w:rsidP="008449D8">
            <w:pPr>
              <w:rPr>
                <w:rFonts w:ascii="Arial" w:hAnsi="Arial" w:cs="Arial"/>
                <w:color w:val="000000" w:themeColor="text1"/>
                <w:sz w:val="18"/>
                <w:szCs w:val="18"/>
              </w:rPr>
            </w:pPr>
            <w:r w:rsidRPr="006D0314">
              <w:rPr>
                <w:rFonts w:ascii="Arial" w:hAnsi="Arial" w:cs="Arial"/>
                <w:color w:val="000000" w:themeColor="text1"/>
                <w:sz w:val="18"/>
                <w:szCs w:val="18"/>
              </w:rPr>
              <w:t xml:space="preserve">Dom za starije osobe Kostrena – Općina Kostrena </w:t>
            </w:r>
          </w:p>
        </w:tc>
        <w:tc>
          <w:tcPr>
            <w:tcW w:w="1701" w:type="dxa"/>
          </w:tcPr>
          <w:p w:rsidR="0035153C" w:rsidRPr="006D0314" w:rsidRDefault="00740668"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350.000,00</w:t>
            </w:r>
          </w:p>
        </w:tc>
        <w:tc>
          <w:tcPr>
            <w:tcW w:w="1701" w:type="dxa"/>
          </w:tcPr>
          <w:p w:rsidR="0035153C" w:rsidRPr="006D0314" w:rsidRDefault="00740668"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230.600,00</w:t>
            </w:r>
          </w:p>
        </w:tc>
        <w:tc>
          <w:tcPr>
            <w:tcW w:w="992" w:type="dxa"/>
          </w:tcPr>
          <w:p w:rsidR="0035153C" w:rsidRPr="006D0314" w:rsidRDefault="00681362" w:rsidP="008449D8">
            <w:pPr>
              <w:jc w:val="right"/>
              <w:rPr>
                <w:rFonts w:ascii="Arial" w:hAnsi="Arial" w:cs="Arial"/>
                <w:color w:val="000000" w:themeColor="text1"/>
                <w:sz w:val="18"/>
                <w:szCs w:val="18"/>
              </w:rPr>
            </w:pPr>
            <w:r>
              <w:rPr>
                <w:rFonts w:ascii="Arial" w:hAnsi="Arial" w:cs="Arial"/>
                <w:color w:val="000000" w:themeColor="text1"/>
                <w:sz w:val="18"/>
                <w:szCs w:val="18"/>
              </w:rPr>
              <w:t>65,89</w:t>
            </w:r>
          </w:p>
        </w:tc>
      </w:tr>
      <w:tr w:rsidR="00363AE5" w:rsidRPr="006D0314" w:rsidTr="00245E8F">
        <w:trPr>
          <w:jc w:val="center"/>
        </w:trPr>
        <w:tc>
          <w:tcPr>
            <w:tcW w:w="817" w:type="dxa"/>
          </w:tcPr>
          <w:p w:rsidR="00363AE5" w:rsidRPr="006D0314" w:rsidRDefault="00363AE5"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12.</w:t>
            </w:r>
          </w:p>
        </w:tc>
        <w:tc>
          <w:tcPr>
            <w:tcW w:w="4678" w:type="dxa"/>
          </w:tcPr>
          <w:p w:rsidR="00363AE5" w:rsidRPr="006D0314" w:rsidRDefault="00740668" w:rsidP="008449D8">
            <w:pPr>
              <w:rPr>
                <w:rFonts w:ascii="Arial" w:hAnsi="Arial" w:cs="Arial"/>
                <w:color w:val="000000" w:themeColor="text1"/>
                <w:sz w:val="18"/>
                <w:szCs w:val="18"/>
              </w:rPr>
            </w:pPr>
            <w:r w:rsidRPr="006D0314">
              <w:rPr>
                <w:rFonts w:ascii="Arial" w:hAnsi="Arial" w:cs="Arial"/>
                <w:color w:val="000000" w:themeColor="text1"/>
                <w:sz w:val="18"/>
                <w:szCs w:val="18"/>
              </w:rPr>
              <w:t xml:space="preserve">Centar za inovacije u socijalnoj skrbi – CENTINOSS </w:t>
            </w:r>
            <w:r w:rsidR="00554C86">
              <w:rPr>
                <w:rFonts w:ascii="Arial" w:hAnsi="Arial" w:cs="Arial"/>
                <w:color w:val="000000" w:themeColor="text1"/>
                <w:sz w:val="18"/>
                <w:szCs w:val="18"/>
              </w:rPr>
              <w:t>–</w:t>
            </w:r>
            <w:r w:rsidRPr="006D0314">
              <w:rPr>
                <w:rFonts w:ascii="Arial" w:hAnsi="Arial" w:cs="Arial"/>
                <w:color w:val="000000" w:themeColor="text1"/>
                <w:sz w:val="18"/>
                <w:szCs w:val="18"/>
              </w:rPr>
              <w:t xml:space="preserve"> EU</w:t>
            </w:r>
            <w:r w:rsidR="00554C86">
              <w:rPr>
                <w:rFonts w:ascii="Arial" w:hAnsi="Arial" w:cs="Arial"/>
                <w:color w:val="000000" w:themeColor="text1"/>
                <w:sz w:val="18"/>
                <w:szCs w:val="18"/>
              </w:rPr>
              <w:t>*</w:t>
            </w:r>
          </w:p>
        </w:tc>
        <w:tc>
          <w:tcPr>
            <w:tcW w:w="1701" w:type="dxa"/>
          </w:tcPr>
          <w:p w:rsidR="00363AE5" w:rsidRPr="006D0314" w:rsidRDefault="00C372E1"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251.792,00</w:t>
            </w:r>
          </w:p>
        </w:tc>
        <w:tc>
          <w:tcPr>
            <w:tcW w:w="1701" w:type="dxa"/>
          </w:tcPr>
          <w:p w:rsidR="00363AE5" w:rsidRPr="006D0314" w:rsidRDefault="00C372E1"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70.885,50</w:t>
            </w:r>
          </w:p>
        </w:tc>
        <w:tc>
          <w:tcPr>
            <w:tcW w:w="992" w:type="dxa"/>
          </w:tcPr>
          <w:p w:rsidR="00363AE5" w:rsidRPr="006D0314" w:rsidRDefault="00C372E1"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28,15</w:t>
            </w:r>
          </w:p>
        </w:tc>
      </w:tr>
      <w:tr w:rsidR="00363AE5" w:rsidRPr="006D0314" w:rsidTr="00245E8F">
        <w:trPr>
          <w:jc w:val="center"/>
        </w:trPr>
        <w:tc>
          <w:tcPr>
            <w:tcW w:w="817" w:type="dxa"/>
          </w:tcPr>
          <w:p w:rsidR="00363AE5" w:rsidRPr="006D0314" w:rsidRDefault="00363AE5" w:rsidP="008449D8">
            <w:pPr>
              <w:jc w:val="center"/>
              <w:rPr>
                <w:rFonts w:ascii="Arial" w:hAnsi="Arial" w:cs="Arial"/>
                <w:color w:val="000000" w:themeColor="text1"/>
                <w:sz w:val="18"/>
                <w:szCs w:val="18"/>
              </w:rPr>
            </w:pPr>
            <w:r w:rsidRPr="006D0314">
              <w:rPr>
                <w:rFonts w:ascii="Arial" w:hAnsi="Arial" w:cs="Arial"/>
                <w:color w:val="000000" w:themeColor="text1"/>
                <w:sz w:val="18"/>
                <w:szCs w:val="18"/>
              </w:rPr>
              <w:t>13.</w:t>
            </w:r>
          </w:p>
        </w:tc>
        <w:tc>
          <w:tcPr>
            <w:tcW w:w="4678" w:type="dxa"/>
          </w:tcPr>
          <w:p w:rsidR="00363AE5" w:rsidRPr="006D0314" w:rsidRDefault="00740668" w:rsidP="008449D8">
            <w:pPr>
              <w:rPr>
                <w:rFonts w:ascii="Arial" w:hAnsi="Arial" w:cs="Arial"/>
                <w:color w:val="000000" w:themeColor="text1"/>
                <w:sz w:val="18"/>
                <w:szCs w:val="18"/>
              </w:rPr>
            </w:pPr>
            <w:r w:rsidRPr="006D0314">
              <w:rPr>
                <w:rFonts w:ascii="Arial" w:hAnsi="Arial" w:cs="Arial"/>
                <w:color w:val="000000" w:themeColor="text1"/>
                <w:sz w:val="18"/>
                <w:szCs w:val="18"/>
              </w:rPr>
              <w:t>Projekt „Izrada socijalnog plana Primorsko-goranske županije“ - EU</w:t>
            </w:r>
          </w:p>
        </w:tc>
        <w:tc>
          <w:tcPr>
            <w:tcW w:w="1701" w:type="dxa"/>
          </w:tcPr>
          <w:p w:rsidR="00363AE5" w:rsidRPr="006D0314" w:rsidRDefault="00740668"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42.000,00</w:t>
            </w:r>
          </w:p>
        </w:tc>
        <w:tc>
          <w:tcPr>
            <w:tcW w:w="1701" w:type="dxa"/>
          </w:tcPr>
          <w:p w:rsidR="00363AE5" w:rsidRPr="006D0314" w:rsidRDefault="00740668" w:rsidP="008449D8">
            <w:pPr>
              <w:jc w:val="right"/>
              <w:rPr>
                <w:rFonts w:ascii="Arial" w:hAnsi="Arial" w:cs="Arial"/>
                <w:color w:val="000000" w:themeColor="text1"/>
                <w:sz w:val="18"/>
                <w:szCs w:val="18"/>
              </w:rPr>
            </w:pPr>
            <w:r w:rsidRPr="006D0314">
              <w:rPr>
                <w:rFonts w:ascii="Arial" w:hAnsi="Arial" w:cs="Arial"/>
                <w:color w:val="000000" w:themeColor="text1"/>
                <w:sz w:val="18"/>
                <w:szCs w:val="18"/>
              </w:rPr>
              <w:t>6.421,33</w:t>
            </w:r>
          </w:p>
        </w:tc>
        <w:tc>
          <w:tcPr>
            <w:tcW w:w="992" w:type="dxa"/>
          </w:tcPr>
          <w:p w:rsidR="00363AE5" w:rsidRPr="006D0314" w:rsidRDefault="00681362" w:rsidP="008449D8">
            <w:pPr>
              <w:jc w:val="right"/>
              <w:rPr>
                <w:rFonts w:ascii="Arial" w:hAnsi="Arial" w:cs="Arial"/>
                <w:color w:val="000000" w:themeColor="text1"/>
                <w:sz w:val="18"/>
                <w:szCs w:val="18"/>
              </w:rPr>
            </w:pPr>
            <w:r>
              <w:rPr>
                <w:rFonts w:ascii="Arial" w:hAnsi="Arial" w:cs="Arial"/>
                <w:color w:val="000000" w:themeColor="text1"/>
                <w:sz w:val="18"/>
                <w:szCs w:val="18"/>
              </w:rPr>
              <w:t>15,29</w:t>
            </w:r>
          </w:p>
        </w:tc>
      </w:tr>
      <w:tr w:rsidR="008449D8" w:rsidRPr="006D0314" w:rsidTr="00245E8F">
        <w:trPr>
          <w:jc w:val="center"/>
        </w:trPr>
        <w:tc>
          <w:tcPr>
            <w:tcW w:w="817" w:type="dxa"/>
          </w:tcPr>
          <w:p w:rsidR="008449D8" w:rsidRPr="006D0314" w:rsidRDefault="008449D8" w:rsidP="008449D8">
            <w:pPr>
              <w:jc w:val="center"/>
              <w:rPr>
                <w:rFonts w:ascii="Arial" w:hAnsi="Arial" w:cs="Arial"/>
                <w:b/>
                <w:color w:val="000000" w:themeColor="text1"/>
                <w:sz w:val="18"/>
                <w:szCs w:val="18"/>
              </w:rPr>
            </w:pPr>
          </w:p>
        </w:tc>
        <w:tc>
          <w:tcPr>
            <w:tcW w:w="4678" w:type="dxa"/>
          </w:tcPr>
          <w:p w:rsidR="008449D8" w:rsidRPr="006D0314" w:rsidRDefault="008449D8" w:rsidP="008449D8">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tcPr>
          <w:p w:rsidR="008449D8" w:rsidRPr="006D0314" w:rsidRDefault="00C372E1" w:rsidP="008449D8">
            <w:pPr>
              <w:jc w:val="right"/>
              <w:rPr>
                <w:rFonts w:ascii="Arial" w:hAnsi="Arial" w:cs="Arial"/>
                <w:b/>
                <w:color w:val="000000" w:themeColor="text1"/>
                <w:sz w:val="18"/>
                <w:szCs w:val="18"/>
              </w:rPr>
            </w:pPr>
            <w:r w:rsidRPr="006D0314">
              <w:rPr>
                <w:rFonts w:ascii="Arial" w:hAnsi="Arial" w:cs="Arial"/>
                <w:b/>
                <w:color w:val="000000" w:themeColor="text1"/>
                <w:sz w:val="18"/>
                <w:szCs w:val="18"/>
              </w:rPr>
              <w:t>1.485.750,21</w:t>
            </w:r>
          </w:p>
        </w:tc>
        <w:tc>
          <w:tcPr>
            <w:tcW w:w="1701" w:type="dxa"/>
          </w:tcPr>
          <w:p w:rsidR="008449D8" w:rsidRPr="006D0314" w:rsidRDefault="00C372E1" w:rsidP="008449D8">
            <w:pPr>
              <w:jc w:val="right"/>
              <w:rPr>
                <w:rFonts w:ascii="Arial" w:hAnsi="Arial" w:cs="Arial"/>
                <w:b/>
                <w:color w:val="000000" w:themeColor="text1"/>
                <w:sz w:val="18"/>
                <w:szCs w:val="18"/>
              </w:rPr>
            </w:pPr>
            <w:r w:rsidRPr="006D0314">
              <w:rPr>
                <w:rFonts w:ascii="Arial" w:hAnsi="Arial" w:cs="Arial"/>
                <w:b/>
                <w:color w:val="000000" w:themeColor="text1"/>
                <w:sz w:val="18"/>
                <w:szCs w:val="18"/>
              </w:rPr>
              <w:t>1.013.233,11</w:t>
            </w:r>
          </w:p>
        </w:tc>
        <w:tc>
          <w:tcPr>
            <w:tcW w:w="992" w:type="dxa"/>
          </w:tcPr>
          <w:p w:rsidR="008449D8" w:rsidRPr="006D0314" w:rsidRDefault="00681362" w:rsidP="008449D8">
            <w:pPr>
              <w:jc w:val="right"/>
              <w:rPr>
                <w:rFonts w:ascii="Arial" w:hAnsi="Arial" w:cs="Arial"/>
                <w:b/>
                <w:color w:val="000000" w:themeColor="text1"/>
                <w:sz w:val="18"/>
                <w:szCs w:val="18"/>
              </w:rPr>
            </w:pPr>
            <w:r>
              <w:rPr>
                <w:rFonts w:ascii="Arial" w:hAnsi="Arial" w:cs="Arial"/>
                <w:b/>
                <w:color w:val="000000" w:themeColor="text1"/>
                <w:sz w:val="18"/>
                <w:szCs w:val="18"/>
              </w:rPr>
              <w:t>68,20</w:t>
            </w:r>
          </w:p>
        </w:tc>
      </w:tr>
    </w:tbl>
    <w:p w:rsidR="00964B80" w:rsidRPr="006D0314" w:rsidRDefault="00964B80" w:rsidP="00964B80">
      <w:pPr>
        <w:spacing w:after="0" w:line="240" w:lineRule="auto"/>
        <w:rPr>
          <w:rFonts w:ascii="Arial" w:hAnsi="Arial" w:cs="Arial"/>
          <w:b/>
          <w:color w:val="000000" w:themeColor="text1"/>
          <w:sz w:val="20"/>
          <w:szCs w:val="20"/>
        </w:rPr>
      </w:pPr>
    </w:p>
    <w:p w:rsidR="00964B80" w:rsidRPr="00554C86" w:rsidRDefault="00554C86" w:rsidP="00964B80">
      <w:pPr>
        <w:spacing w:after="0" w:line="240" w:lineRule="auto"/>
        <w:rPr>
          <w:rFonts w:ascii="Arial" w:hAnsi="Arial" w:cs="Arial"/>
          <w:color w:val="000000" w:themeColor="text1"/>
          <w:sz w:val="20"/>
          <w:szCs w:val="20"/>
        </w:rPr>
      </w:pPr>
      <w:r w:rsidRPr="00554C86">
        <w:rPr>
          <w:rFonts w:ascii="Arial" w:hAnsi="Arial" w:cs="Arial"/>
          <w:color w:val="000000" w:themeColor="text1"/>
          <w:sz w:val="20"/>
          <w:szCs w:val="20"/>
        </w:rPr>
        <w:t>*prikazana su sredstva koja su planirana na razini glava 10-1 i 10-2</w:t>
      </w:r>
    </w:p>
    <w:p w:rsidR="00554C86" w:rsidRPr="006D0314" w:rsidRDefault="00554C86" w:rsidP="00964B80">
      <w:pPr>
        <w:spacing w:after="0" w:line="240" w:lineRule="auto"/>
        <w:rPr>
          <w:rFonts w:ascii="Arial" w:hAnsi="Arial" w:cs="Arial"/>
          <w:b/>
          <w:color w:val="000000" w:themeColor="text1"/>
          <w:sz w:val="20"/>
          <w:szCs w:val="20"/>
        </w:rPr>
      </w:pPr>
    </w:p>
    <w:p w:rsidR="003705C4" w:rsidRDefault="003705C4"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i/>
          <w:color w:val="000000" w:themeColor="text1"/>
          <w:sz w:val="20"/>
          <w:szCs w:val="20"/>
        </w:rPr>
      </w:pPr>
      <w:r w:rsidRPr="006D0314">
        <w:rPr>
          <w:rFonts w:ascii="Arial" w:hAnsi="Arial" w:cs="Arial"/>
          <w:b/>
          <w:color w:val="000000" w:themeColor="text1"/>
          <w:sz w:val="20"/>
          <w:szCs w:val="20"/>
        </w:rPr>
        <w:t xml:space="preserve">POKAZATELJI USPJEŠNOSTI: </w:t>
      </w:r>
    </w:p>
    <w:p w:rsidR="00245E8F" w:rsidRPr="006D0314" w:rsidRDefault="00245E8F"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964B80" w:rsidRPr="006D0314" w:rsidTr="00245E8F">
        <w:trPr>
          <w:trHeight w:val="634"/>
          <w:jc w:val="center"/>
        </w:trPr>
        <w:tc>
          <w:tcPr>
            <w:tcW w:w="223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Pokazatelj uspješnosti</w:t>
            </w:r>
          </w:p>
        </w:tc>
        <w:tc>
          <w:tcPr>
            <w:tcW w:w="326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Definicija</w:t>
            </w:r>
          </w:p>
        </w:tc>
        <w:tc>
          <w:tcPr>
            <w:tcW w:w="63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Jedinica</w:t>
            </w:r>
          </w:p>
        </w:tc>
        <w:tc>
          <w:tcPr>
            <w:tcW w:w="1254"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Polazna vrijednost</w:t>
            </w:r>
          </w:p>
        </w:tc>
        <w:tc>
          <w:tcPr>
            <w:tcW w:w="125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Ciljana vrijednost </w:t>
            </w:r>
          </w:p>
          <w:p w:rsidR="00964B80" w:rsidRPr="006D0314" w:rsidRDefault="00740668"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255" w:type="dxa"/>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Ostvarena vrijednost</w:t>
            </w:r>
          </w:p>
          <w:p w:rsidR="00964B80" w:rsidRPr="006D0314" w:rsidRDefault="00740668" w:rsidP="00245E8F">
            <w:pPr>
              <w:jc w:val="center"/>
              <w:rPr>
                <w:color w:val="000000" w:themeColor="text1"/>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ind w:left="-92" w:right="-139"/>
              <w:jc w:val="center"/>
              <w:rPr>
                <w:rFonts w:ascii="Arial" w:hAnsi="Arial" w:cs="Arial"/>
                <w:color w:val="000000" w:themeColor="text1"/>
                <w:sz w:val="16"/>
                <w:szCs w:val="16"/>
              </w:rPr>
            </w:pPr>
            <w:r w:rsidRPr="006D0314">
              <w:rPr>
                <w:rFonts w:ascii="Arial" w:hAnsi="Arial" w:cs="Arial"/>
                <w:color w:val="000000" w:themeColor="text1"/>
                <w:sz w:val="16"/>
                <w:szCs w:val="16"/>
              </w:rPr>
              <w:t>Broj djece uključene u programe  Dječjeg doma „Tić“ Rijeka</w:t>
            </w:r>
          </w:p>
        </w:tc>
        <w:tc>
          <w:tcPr>
            <w:tcW w:w="3260" w:type="dxa"/>
            <w:vAlign w:val="center"/>
          </w:tcPr>
          <w:p w:rsidR="00A46A23" w:rsidRPr="006D0314" w:rsidRDefault="00A46A23" w:rsidP="00A46A23">
            <w:pPr>
              <w:spacing w:line="276" w:lineRule="auto"/>
              <w:ind w:left="-118" w:right="-21"/>
              <w:jc w:val="center"/>
              <w:rPr>
                <w:rFonts w:ascii="Arial" w:hAnsi="Arial" w:cs="Arial"/>
                <w:color w:val="000000" w:themeColor="text1"/>
                <w:sz w:val="16"/>
                <w:szCs w:val="16"/>
              </w:rPr>
            </w:pPr>
            <w:r w:rsidRPr="006D0314">
              <w:rPr>
                <w:rFonts w:ascii="Arial" w:hAnsi="Arial" w:cs="Arial"/>
                <w:color w:val="000000" w:themeColor="text1"/>
                <w:sz w:val="16"/>
                <w:szCs w:val="16"/>
              </w:rPr>
              <w:t>Praćenje broja djece uključene u programe ustanove Dječji dom „Tić“ Rijeka</w:t>
            </w:r>
          </w:p>
        </w:tc>
        <w:tc>
          <w:tcPr>
            <w:tcW w:w="630" w:type="dxa"/>
            <w:vAlign w:val="center"/>
          </w:tcPr>
          <w:p w:rsidR="00A46A23" w:rsidRPr="006D0314" w:rsidRDefault="00A46A23" w:rsidP="00A46A23">
            <w:pPr>
              <w:spacing w:line="276" w:lineRule="auto"/>
              <w:ind w:left="-15"/>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Broj djece </w:t>
            </w:r>
          </w:p>
        </w:tc>
        <w:tc>
          <w:tcPr>
            <w:tcW w:w="1254" w:type="dxa"/>
            <w:vAlign w:val="center"/>
          </w:tcPr>
          <w:p w:rsidR="00A46A23" w:rsidRPr="006D0314" w:rsidRDefault="00A46A23" w:rsidP="00A46A23">
            <w:pPr>
              <w:ind w:left="-65" w:right="63"/>
              <w:jc w:val="right"/>
              <w:rPr>
                <w:rFonts w:ascii="Arial" w:hAnsi="Arial" w:cs="Arial"/>
                <w:color w:val="000000" w:themeColor="text1"/>
                <w:sz w:val="18"/>
                <w:szCs w:val="18"/>
              </w:rPr>
            </w:pPr>
            <w:r w:rsidRPr="006D0314">
              <w:rPr>
                <w:rFonts w:ascii="Arial" w:hAnsi="Arial" w:cs="Arial"/>
                <w:color w:val="000000" w:themeColor="text1"/>
                <w:sz w:val="18"/>
                <w:szCs w:val="18"/>
              </w:rPr>
              <w:t>184</w:t>
            </w:r>
          </w:p>
        </w:tc>
        <w:tc>
          <w:tcPr>
            <w:tcW w:w="1255" w:type="dxa"/>
            <w:vAlign w:val="center"/>
          </w:tcPr>
          <w:p w:rsidR="00A46A23" w:rsidRPr="006D0314" w:rsidRDefault="00A46A23" w:rsidP="00A46A23">
            <w:pPr>
              <w:ind w:right="63"/>
              <w:jc w:val="right"/>
              <w:rPr>
                <w:rFonts w:ascii="Arial" w:hAnsi="Arial" w:cs="Arial"/>
                <w:color w:val="000000" w:themeColor="text1"/>
                <w:sz w:val="18"/>
                <w:szCs w:val="18"/>
              </w:rPr>
            </w:pPr>
            <w:r w:rsidRPr="006D0314">
              <w:rPr>
                <w:rFonts w:ascii="Arial" w:hAnsi="Arial" w:cs="Arial"/>
                <w:color w:val="000000" w:themeColor="text1"/>
                <w:sz w:val="18"/>
                <w:szCs w:val="18"/>
              </w:rPr>
              <w:t>185</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186</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ind w:left="-92" w:right="-139"/>
              <w:jc w:val="center"/>
              <w:rPr>
                <w:rFonts w:ascii="Arial" w:hAnsi="Arial" w:cs="Arial"/>
                <w:color w:val="000000" w:themeColor="text1"/>
                <w:sz w:val="16"/>
                <w:szCs w:val="16"/>
              </w:rPr>
            </w:pPr>
            <w:r w:rsidRPr="006D0314">
              <w:rPr>
                <w:rFonts w:ascii="Arial" w:hAnsi="Arial" w:cs="Arial"/>
                <w:color w:val="000000" w:themeColor="text1"/>
                <w:sz w:val="16"/>
                <w:szCs w:val="16"/>
              </w:rPr>
              <w:t>Broj aktivnosti i programa koje provodi Crveni križ PGŽ</w:t>
            </w:r>
          </w:p>
        </w:tc>
        <w:tc>
          <w:tcPr>
            <w:tcW w:w="3260" w:type="dxa"/>
            <w:vAlign w:val="center"/>
          </w:tcPr>
          <w:p w:rsidR="00A46A23" w:rsidRPr="006D0314" w:rsidRDefault="00A46A23" w:rsidP="00A46A23">
            <w:pPr>
              <w:spacing w:line="276" w:lineRule="auto"/>
              <w:ind w:left="-118" w:right="-21"/>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Ukupan broj aktivnosti koje se provode u sklopu redovne djelatnosti </w:t>
            </w:r>
          </w:p>
        </w:tc>
        <w:tc>
          <w:tcPr>
            <w:tcW w:w="630" w:type="dxa"/>
            <w:vAlign w:val="center"/>
          </w:tcPr>
          <w:p w:rsidR="00A46A23" w:rsidRPr="006D0314" w:rsidRDefault="00A46A23" w:rsidP="00A46A23">
            <w:pPr>
              <w:spacing w:line="276" w:lineRule="auto"/>
              <w:ind w:left="-15"/>
              <w:jc w:val="center"/>
              <w:rPr>
                <w:rFonts w:ascii="Arial" w:hAnsi="Arial" w:cs="Arial"/>
                <w:color w:val="000000" w:themeColor="text1"/>
                <w:sz w:val="16"/>
                <w:szCs w:val="16"/>
              </w:rPr>
            </w:pPr>
            <w:r w:rsidRPr="006D0314">
              <w:rPr>
                <w:rFonts w:ascii="Arial" w:hAnsi="Arial" w:cs="Arial"/>
                <w:color w:val="000000" w:themeColor="text1"/>
                <w:sz w:val="16"/>
                <w:szCs w:val="16"/>
              </w:rPr>
              <w:t>Broj aktivnosti/ programa</w:t>
            </w:r>
          </w:p>
        </w:tc>
        <w:tc>
          <w:tcPr>
            <w:tcW w:w="1254" w:type="dxa"/>
            <w:vAlign w:val="center"/>
          </w:tcPr>
          <w:p w:rsidR="00A46A23" w:rsidRPr="006D0314" w:rsidRDefault="00A46A23" w:rsidP="00A46A23">
            <w:pPr>
              <w:ind w:left="-65" w:right="63"/>
              <w:jc w:val="right"/>
              <w:rPr>
                <w:rFonts w:ascii="Arial" w:hAnsi="Arial" w:cs="Arial"/>
                <w:color w:val="000000" w:themeColor="text1"/>
                <w:sz w:val="18"/>
                <w:szCs w:val="18"/>
              </w:rPr>
            </w:pPr>
            <w:r w:rsidRPr="006D0314">
              <w:rPr>
                <w:rFonts w:ascii="Arial" w:hAnsi="Arial" w:cs="Arial"/>
                <w:color w:val="000000" w:themeColor="text1"/>
                <w:sz w:val="18"/>
                <w:szCs w:val="18"/>
              </w:rPr>
              <w:t>37</w:t>
            </w:r>
          </w:p>
        </w:tc>
        <w:tc>
          <w:tcPr>
            <w:tcW w:w="1255" w:type="dxa"/>
            <w:vAlign w:val="center"/>
          </w:tcPr>
          <w:p w:rsidR="00A46A23" w:rsidRPr="006D0314" w:rsidRDefault="00A46A23" w:rsidP="00A46A23">
            <w:pPr>
              <w:ind w:right="63"/>
              <w:jc w:val="right"/>
              <w:rPr>
                <w:rFonts w:ascii="Arial" w:hAnsi="Arial" w:cs="Arial"/>
                <w:color w:val="000000" w:themeColor="text1"/>
                <w:sz w:val="18"/>
                <w:szCs w:val="18"/>
              </w:rPr>
            </w:pPr>
            <w:r w:rsidRPr="006D0314">
              <w:rPr>
                <w:rFonts w:ascii="Arial" w:hAnsi="Arial" w:cs="Arial"/>
                <w:color w:val="000000" w:themeColor="text1"/>
                <w:sz w:val="18"/>
                <w:szCs w:val="18"/>
              </w:rPr>
              <w:t>37</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38</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ind w:left="-92" w:right="-139"/>
              <w:jc w:val="center"/>
              <w:rPr>
                <w:rFonts w:ascii="Arial" w:hAnsi="Arial" w:cs="Arial"/>
                <w:color w:val="000000" w:themeColor="text1"/>
                <w:sz w:val="16"/>
                <w:szCs w:val="16"/>
              </w:rPr>
            </w:pPr>
            <w:r w:rsidRPr="006D0314">
              <w:rPr>
                <w:rFonts w:ascii="Arial" w:hAnsi="Arial" w:cs="Arial"/>
                <w:color w:val="000000" w:themeColor="text1"/>
                <w:sz w:val="16"/>
                <w:szCs w:val="16"/>
              </w:rPr>
              <w:lastRenderedPageBreak/>
              <w:t>Broj programa i projekata koji se sufinanciraju u sklopu javnih potreba</w:t>
            </w:r>
          </w:p>
        </w:tc>
        <w:tc>
          <w:tcPr>
            <w:tcW w:w="3260" w:type="dxa"/>
            <w:vAlign w:val="center"/>
          </w:tcPr>
          <w:p w:rsidR="00A46A23" w:rsidRPr="006D0314" w:rsidRDefault="00A46A23" w:rsidP="00A46A23">
            <w:pPr>
              <w:spacing w:line="276" w:lineRule="auto"/>
              <w:ind w:left="-118" w:right="-21"/>
              <w:jc w:val="center"/>
              <w:rPr>
                <w:rFonts w:ascii="Arial" w:hAnsi="Arial" w:cs="Arial"/>
                <w:color w:val="000000" w:themeColor="text1"/>
                <w:sz w:val="16"/>
                <w:szCs w:val="16"/>
              </w:rPr>
            </w:pPr>
            <w:r w:rsidRPr="006D0314">
              <w:rPr>
                <w:rFonts w:ascii="Arial" w:hAnsi="Arial" w:cs="Arial"/>
                <w:color w:val="000000" w:themeColor="text1"/>
                <w:sz w:val="16"/>
                <w:szCs w:val="16"/>
              </w:rPr>
              <w:t>Kroz sufinanciranje programa i projekata udruga unaprjeđuje se kvaliteta života ciljanih skupina</w:t>
            </w:r>
          </w:p>
        </w:tc>
        <w:tc>
          <w:tcPr>
            <w:tcW w:w="630" w:type="dxa"/>
            <w:vAlign w:val="center"/>
          </w:tcPr>
          <w:p w:rsidR="00A46A23" w:rsidRPr="006D0314" w:rsidRDefault="00A46A23" w:rsidP="00A46A23">
            <w:pPr>
              <w:spacing w:line="276" w:lineRule="auto"/>
              <w:ind w:left="-15"/>
              <w:jc w:val="center"/>
              <w:rPr>
                <w:rFonts w:ascii="Arial" w:hAnsi="Arial" w:cs="Arial"/>
                <w:color w:val="000000" w:themeColor="text1"/>
                <w:sz w:val="16"/>
                <w:szCs w:val="16"/>
              </w:rPr>
            </w:pPr>
            <w:r w:rsidRPr="006D0314">
              <w:rPr>
                <w:rFonts w:ascii="Arial" w:hAnsi="Arial" w:cs="Arial"/>
                <w:color w:val="000000" w:themeColor="text1"/>
                <w:sz w:val="16"/>
                <w:szCs w:val="16"/>
              </w:rPr>
              <w:t>Broj programa i projekata</w:t>
            </w:r>
          </w:p>
        </w:tc>
        <w:tc>
          <w:tcPr>
            <w:tcW w:w="1254" w:type="dxa"/>
            <w:vAlign w:val="center"/>
          </w:tcPr>
          <w:p w:rsidR="00A46A23" w:rsidRPr="006D0314" w:rsidRDefault="00A46A23" w:rsidP="00A46A23">
            <w:pPr>
              <w:ind w:left="-65" w:right="63"/>
              <w:jc w:val="right"/>
              <w:rPr>
                <w:rFonts w:ascii="Arial" w:hAnsi="Arial" w:cs="Arial"/>
                <w:color w:val="000000" w:themeColor="text1"/>
                <w:sz w:val="18"/>
                <w:szCs w:val="18"/>
              </w:rPr>
            </w:pPr>
            <w:r w:rsidRPr="006D0314">
              <w:rPr>
                <w:rFonts w:ascii="Arial" w:hAnsi="Arial" w:cs="Arial"/>
                <w:color w:val="000000" w:themeColor="text1"/>
                <w:sz w:val="18"/>
                <w:szCs w:val="18"/>
              </w:rPr>
              <w:t>25</w:t>
            </w:r>
          </w:p>
        </w:tc>
        <w:tc>
          <w:tcPr>
            <w:tcW w:w="1255" w:type="dxa"/>
            <w:vAlign w:val="center"/>
          </w:tcPr>
          <w:p w:rsidR="00A46A23" w:rsidRPr="006D0314" w:rsidRDefault="00A46A23" w:rsidP="00A46A23">
            <w:pPr>
              <w:ind w:right="63"/>
              <w:jc w:val="right"/>
              <w:rPr>
                <w:rFonts w:ascii="Arial" w:hAnsi="Arial" w:cs="Arial"/>
                <w:color w:val="000000" w:themeColor="text1"/>
                <w:sz w:val="18"/>
                <w:szCs w:val="18"/>
              </w:rPr>
            </w:pPr>
            <w:r w:rsidRPr="006D0314">
              <w:rPr>
                <w:rFonts w:ascii="Arial" w:hAnsi="Arial" w:cs="Arial"/>
                <w:color w:val="000000" w:themeColor="text1"/>
                <w:sz w:val="18"/>
                <w:szCs w:val="18"/>
              </w:rPr>
              <w:t>25</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27</w:t>
            </w:r>
          </w:p>
        </w:tc>
      </w:tr>
      <w:tr w:rsidR="00A46A23" w:rsidRPr="006D0314" w:rsidTr="002A0820">
        <w:trPr>
          <w:trHeight w:val="219"/>
          <w:jc w:val="center"/>
        </w:trPr>
        <w:tc>
          <w:tcPr>
            <w:tcW w:w="2235" w:type="dxa"/>
            <w:vAlign w:val="center"/>
          </w:tcPr>
          <w:p w:rsidR="00A46A23" w:rsidRPr="006D0314" w:rsidRDefault="00A46A23" w:rsidP="00A46A23">
            <w:pPr>
              <w:spacing w:line="276" w:lineRule="auto"/>
              <w:ind w:left="-120" w:right="-139"/>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Broj  korisnika  pomoći u kući u </w:t>
            </w:r>
          </w:p>
          <w:p w:rsidR="00A46A23" w:rsidRPr="006D0314" w:rsidRDefault="00A46A23" w:rsidP="00A46A23">
            <w:pPr>
              <w:spacing w:line="276" w:lineRule="auto"/>
              <w:ind w:left="-120" w:right="-139"/>
              <w:jc w:val="center"/>
              <w:rPr>
                <w:rFonts w:ascii="Arial" w:hAnsi="Arial" w:cs="Arial"/>
                <w:color w:val="000000" w:themeColor="text1"/>
                <w:sz w:val="16"/>
                <w:szCs w:val="16"/>
              </w:rPr>
            </w:pPr>
            <w:r w:rsidRPr="006D0314">
              <w:rPr>
                <w:rFonts w:ascii="Arial" w:hAnsi="Arial" w:cs="Arial"/>
                <w:color w:val="000000" w:themeColor="text1"/>
                <w:sz w:val="16"/>
                <w:szCs w:val="16"/>
              </w:rPr>
              <w:t>JLS (preveniranje institucionalizacije)</w:t>
            </w:r>
          </w:p>
        </w:tc>
        <w:tc>
          <w:tcPr>
            <w:tcW w:w="3260" w:type="dxa"/>
            <w:vAlign w:val="center"/>
          </w:tcPr>
          <w:p w:rsidR="00A46A23" w:rsidRPr="006D0314" w:rsidRDefault="00A46A23" w:rsidP="00A46A23">
            <w:pPr>
              <w:spacing w:line="276" w:lineRule="auto"/>
              <w:ind w:left="-118" w:right="-21"/>
              <w:jc w:val="center"/>
              <w:rPr>
                <w:rFonts w:ascii="Arial" w:hAnsi="Arial" w:cs="Arial"/>
                <w:color w:val="000000" w:themeColor="text1"/>
                <w:sz w:val="16"/>
                <w:szCs w:val="16"/>
              </w:rPr>
            </w:pPr>
            <w:r w:rsidRPr="006D0314">
              <w:rPr>
                <w:rFonts w:ascii="Arial" w:hAnsi="Arial" w:cs="Arial"/>
                <w:color w:val="000000" w:themeColor="text1"/>
                <w:sz w:val="16"/>
                <w:szCs w:val="16"/>
              </w:rPr>
              <w:t>Pružanje pomoći i podrške u lokalnoj zajednici građanima starije dobi</w:t>
            </w:r>
          </w:p>
        </w:tc>
        <w:tc>
          <w:tcPr>
            <w:tcW w:w="630" w:type="dxa"/>
            <w:vAlign w:val="center"/>
          </w:tcPr>
          <w:p w:rsidR="00A46A23" w:rsidRPr="006D0314" w:rsidRDefault="00A46A23" w:rsidP="00A46A23">
            <w:pPr>
              <w:spacing w:line="276" w:lineRule="auto"/>
              <w:ind w:left="-15"/>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Broj korisnika </w:t>
            </w:r>
          </w:p>
          <w:p w:rsidR="00A46A23" w:rsidRPr="006D0314" w:rsidRDefault="00A46A23" w:rsidP="00A46A23">
            <w:pPr>
              <w:spacing w:line="276" w:lineRule="auto"/>
              <w:ind w:left="-15"/>
              <w:jc w:val="center"/>
              <w:rPr>
                <w:rFonts w:ascii="Arial" w:hAnsi="Arial" w:cs="Arial"/>
                <w:color w:val="000000" w:themeColor="text1"/>
                <w:sz w:val="16"/>
                <w:szCs w:val="16"/>
              </w:rPr>
            </w:pPr>
            <w:r w:rsidRPr="006D0314">
              <w:rPr>
                <w:rFonts w:ascii="Arial" w:hAnsi="Arial" w:cs="Arial"/>
                <w:color w:val="000000" w:themeColor="text1"/>
                <w:sz w:val="16"/>
                <w:szCs w:val="16"/>
              </w:rPr>
              <w:t>u JLS</w:t>
            </w:r>
          </w:p>
        </w:tc>
        <w:tc>
          <w:tcPr>
            <w:tcW w:w="1254" w:type="dxa"/>
            <w:vAlign w:val="center"/>
          </w:tcPr>
          <w:p w:rsidR="00A46A23" w:rsidRPr="006D0314" w:rsidRDefault="00A46A23" w:rsidP="00A46A23">
            <w:pPr>
              <w:ind w:left="-65" w:right="63"/>
              <w:jc w:val="right"/>
              <w:rPr>
                <w:rFonts w:ascii="Arial" w:hAnsi="Arial" w:cs="Arial"/>
                <w:color w:val="000000" w:themeColor="text1"/>
                <w:sz w:val="18"/>
                <w:szCs w:val="18"/>
              </w:rPr>
            </w:pPr>
            <w:r w:rsidRPr="006D0314">
              <w:rPr>
                <w:rFonts w:ascii="Arial" w:hAnsi="Arial" w:cs="Arial"/>
                <w:color w:val="000000" w:themeColor="text1"/>
                <w:sz w:val="18"/>
                <w:szCs w:val="18"/>
              </w:rPr>
              <w:t>250</w:t>
            </w:r>
          </w:p>
        </w:tc>
        <w:tc>
          <w:tcPr>
            <w:tcW w:w="1255" w:type="dxa"/>
            <w:vAlign w:val="center"/>
          </w:tcPr>
          <w:p w:rsidR="00A46A23" w:rsidRPr="006D0314" w:rsidRDefault="00A46A23" w:rsidP="00A46A23">
            <w:pPr>
              <w:ind w:right="63"/>
              <w:jc w:val="right"/>
              <w:rPr>
                <w:rFonts w:ascii="Arial" w:hAnsi="Arial" w:cs="Arial"/>
                <w:color w:val="000000" w:themeColor="text1"/>
                <w:sz w:val="18"/>
                <w:szCs w:val="18"/>
              </w:rPr>
            </w:pPr>
            <w:r w:rsidRPr="006D0314">
              <w:rPr>
                <w:rFonts w:ascii="Arial" w:hAnsi="Arial" w:cs="Arial"/>
                <w:color w:val="000000" w:themeColor="text1"/>
                <w:sz w:val="18"/>
                <w:szCs w:val="18"/>
              </w:rPr>
              <w:t>250</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145</w:t>
            </w:r>
          </w:p>
        </w:tc>
      </w:tr>
      <w:tr w:rsidR="00A46A23" w:rsidRPr="006D0314" w:rsidTr="002A0820">
        <w:trPr>
          <w:trHeight w:val="219"/>
          <w:jc w:val="center"/>
        </w:trPr>
        <w:tc>
          <w:tcPr>
            <w:tcW w:w="2235" w:type="dxa"/>
            <w:vAlign w:val="center"/>
          </w:tcPr>
          <w:p w:rsidR="00A46A23" w:rsidRPr="006D0314" w:rsidRDefault="00A46A23" w:rsidP="00A46A23">
            <w:pPr>
              <w:spacing w:line="276" w:lineRule="auto"/>
              <w:ind w:left="-92" w:right="-139"/>
              <w:jc w:val="center"/>
              <w:rPr>
                <w:rFonts w:ascii="Arial" w:hAnsi="Arial" w:cs="Arial"/>
                <w:bCs/>
                <w:color w:val="000000" w:themeColor="text1"/>
                <w:sz w:val="16"/>
                <w:szCs w:val="16"/>
              </w:rPr>
            </w:pPr>
            <w:r w:rsidRPr="006D0314">
              <w:rPr>
                <w:rFonts w:ascii="Arial" w:hAnsi="Arial" w:cs="Arial"/>
                <w:bCs/>
                <w:color w:val="000000" w:themeColor="text1"/>
                <w:sz w:val="16"/>
                <w:szCs w:val="16"/>
              </w:rPr>
              <w:t>Broj djece kojima se daje potpora putem Zaklade „Vaša pošta“</w:t>
            </w:r>
          </w:p>
        </w:tc>
        <w:tc>
          <w:tcPr>
            <w:tcW w:w="3260" w:type="dxa"/>
            <w:vAlign w:val="center"/>
          </w:tcPr>
          <w:p w:rsidR="00A46A23" w:rsidRPr="006D0314" w:rsidRDefault="00A46A23" w:rsidP="00A46A23">
            <w:pPr>
              <w:spacing w:line="276" w:lineRule="auto"/>
              <w:ind w:left="-118" w:right="-21"/>
              <w:jc w:val="center"/>
              <w:rPr>
                <w:rFonts w:ascii="Arial" w:hAnsi="Arial" w:cs="Arial"/>
                <w:bCs/>
                <w:color w:val="000000" w:themeColor="text1"/>
                <w:sz w:val="16"/>
                <w:szCs w:val="16"/>
              </w:rPr>
            </w:pPr>
            <w:r w:rsidRPr="006D0314">
              <w:rPr>
                <w:rFonts w:ascii="Arial" w:hAnsi="Arial" w:cs="Arial"/>
                <w:bCs/>
                <w:color w:val="000000" w:themeColor="text1"/>
                <w:sz w:val="16"/>
                <w:szCs w:val="16"/>
              </w:rPr>
              <w:t>Broj djece bez roditeljske skrbi kojima se isplaćuje jednokratna godišnja pomoć</w:t>
            </w:r>
          </w:p>
        </w:tc>
        <w:tc>
          <w:tcPr>
            <w:tcW w:w="630" w:type="dxa"/>
            <w:vAlign w:val="center"/>
          </w:tcPr>
          <w:p w:rsidR="00A46A23" w:rsidRPr="006D0314" w:rsidRDefault="00A46A23" w:rsidP="00A46A23">
            <w:pPr>
              <w:spacing w:line="276" w:lineRule="auto"/>
              <w:ind w:left="-15"/>
              <w:jc w:val="center"/>
              <w:rPr>
                <w:rFonts w:ascii="Arial" w:hAnsi="Arial" w:cs="Arial"/>
                <w:bCs/>
                <w:color w:val="000000" w:themeColor="text1"/>
                <w:sz w:val="16"/>
                <w:szCs w:val="16"/>
              </w:rPr>
            </w:pPr>
            <w:r w:rsidRPr="006D0314">
              <w:rPr>
                <w:rFonts w:ascii="Arial" w:hAnsi="Arial" w:cs="Arial"/>
                <w:bCs/>
                <w:color w:val="000000" w:themeColor="text1"/>
                <w:sz w:val="16"/>
                <w:szCs w:val="16"/>
              </w:rPr>
              <w:t>Broj djece</w:t>
            </w:r>
          </w:p>
        </w:tc>
        <w:tc>
          <w:tcPr>
            <w:tcW w:w="1254" w:type="dxa"/>
            <w:vAlign w:val="center"/>
          </w:tcPr>
          <w:p w:rsidR="00A46A23" w:rsidRPr="006D0314" w:rsidRDefault="00A46A23" w:rsidP="00A46A23">
            <w:pPr>
              <w:ind w:left="-65" w:right="63"/>
              <w:jc w:val="right"/>
              <w:rPr>
                <w:rFonts w:ascii="Arial" w:hAnsi="Arial" w:cs="Arial"/>
                <w:bCs/>
                <w:color w:val="000000" w:themeColor="text1"/>
                <w:sz w:val="18"/>
                <w:szCs w:val="18"/>
              </w:rPr>
            </w:pPr>
            <w:r w:rsidRPr="006D0314">
              <w:rPr>
                <w:rFonts w:ascii="Arial" w:hAnsi="Arial" w:cs="Arial"/>
                <w:bCs/>
                <w:color w:val="000000" w:themeColor="text1"/>
                <w:sz w:val="18"/>
                <w:szCs w:val="18"/>
              </w:rPr>
              <w:t>1</w:t>
            </w:r>
          </w:p>
        </w:tc>
        <w:tc>
          <w:tcPr>
            <w:tcW w:w="1255" w:type="dxa"/>
            <w:vAlign w:val="center"/>
          </w:tcPr>
          <w:p w:rsidR="00A46A23" w:rsidRPr="006D0314" w:rsidRDefault="00A46A23" w:rsidP="00A46A23">
            <w:pPr>
              <w:ind w:right="63"/>
              <w:jc w:val="right"/>
              <w:rPr>
                <w:rFonts w:ascii="Arial" w:hAnsi="Arial" w:cs="Arial"/>
                <w:bCs/>
                <w:color w:val="000000" w:themeColor="text1"/>
                <w:sz w:val="18"/>
                <w:szCs w:val="18"/>
              </w:rPr>
            </w:pPr>
            <w:r w:rsidRPr="006D0314">
              <w:rPr>
                <w:rFonts w:ascii="Arial" w:hAnsi="Arial" w:cs="Arial"/>
                <w:bCs/>
                <w:color w:val="000000" w:themeColor="text1"/>
                <w:sz w:val="18"/>
                <w:szCs w:val="18"/>
              </w:rPr>
              <w:t>1</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2</w:t>
            </w:r>
          </w:p>
        </w:tc>
      </w:tr>
      <w:tr w:rsidR="00A46A23" w:rsidRPr="006D0314" w:rsidTr="002A0820">
        <w:trPr>
          <w:trHeight w:val="219"/>
          <w:jc w:val="center"/>
        </w:trPr>
        <w:tc>
          <w:tcPr>
            <w:tcW w:w="2235" w:type="dxa"/>
            <w:vAlign w:val="center"/>
          </w:tcPr>
          <w:p w:rsidR="00A46A23" w:rsidRPr="006D0314" w:rsidRDefault="00A46A23" w:rsidP="00A46A23">
            <w:pPr>
              <w:spacing w:line="276" w:lineRule="auto"/>
              <w:ind w:left="-92" w:right="-139"/>
              <w:jc w:val="center"/>
              <w:rPr>
                <w:rFonts w:ascii="Arial" w:hAnsi="Arial" w:cs="Arial"/>
                <w:bCs/>
                <w:color w:val="000000" w:themeColor="text1"/>
                <w:sz w:val="16"/>
                <w:szCs w:val="16"/>
              </w:rPr>
            </w:pPr>
            <w:r w:rsidRPr="006D0314">
              <w:rPr>
                <w:rFonts w:ascii="Arial" w:hAnsi="Arial" w:cs="Arial"/>
                <w:bCs/>
                <w:color w:val="000000" w:themeColor="text1"/>
                <w:sz w:val="16"/>
                <w:szCs w:val="16"/>
              </w:rPr>
              <w:t>Broj djece obuhvaćene programom logopedske terapije i rehabilitacije</w:t>
            </w:r>
          </w:p>
        </w:tc>
        <w:tc>
          <w:tcPr>
            <w:tcW w:w="3260" w:type="dxa"/>
            <w:vAlign w:val="center"/>
          </w:tcPr>
          <w:p w:rsidR="00A46A23" w:rsidRPr="006D0314" w:rsidRDefault="00A46A23" w:rsidP="00A46A23">
            <w:pPr>
              <w:spacing w:line="276" w:lineRule="auto"/>
              <w:ind w:left="-118" w:right="-21"/>
              <w:jc w:val="center"/>
              <w:rPr>
                <w:rFonts w:ascii="Arial" w:hAnsi="Arial" w:cs="Arial"/>
                <w:bCs/>
                <w:color w:val="000000" w:themeColor="text1"/>
                <w:sz w:val="16"/>
                <w:szCs w:val="16"/>
              </w:rPr>
            </w:pPr>
            <w:r w:rsidRPr="006D0314">
              <w:rPr>
                <w:rFonts w:ascii="Arial" w:hAnsi="Arial" w:cs="Arial"/>
                <w:bCs/>
                <w:color w:val="000000" w:themeColor="text1"/>
                <w:sz w:val="16"/>
                <w:szCs w:val="16"/>
              </w:rPr>
              <w:t xml:space="preserve">Broj djece s brdsko planinskog područja obuhvaćenih tretmanom logopeda </w:t>
            </w:r>
          </w:p>
        </w:tc>
        <w:tc>
          <w:tcPr>
            <w:tcW w:w="630" w:type="dxa"/>
            <w:vAlign w:val="center"/>
          </w:tcPr>
          <w:p w:rsidR="00A46A23" w:rsidRPr="006D0314" w:rsidRDefault="00A46A23" w:rsidP="00A46A23">
            <w:pPr>
              <w:spacing w:line="276" w:lineRule="auto"/>
              <w:ind w:left="-15"/>
              <w:jc w:val="center"/>
              <w:rPr>
                <w:rFonts w:ascii="Arial" w:hAnsi="Arial" w:cs="Arial"/>
                <w:bCs/>
                <w:color w:val="000000" w:themeColor="text1"/>
                <w:sz w:val="16"/>
                <w:szCs w:val="16"/>
              </w:rPr>
            </w:pPr>
            <w:r w:rsidRPr="006D0314">
              <w:rPr>
                <w:rFonts w:ascii="Arial" w:hAnsi="Arial" w:cs="Arial"/>
                <w:bCs/>
                <w:color w:val="000000" w:themeColor="text1"/>
                <w:sz w:val="16"/>
                <w:szCs w:val="16"/>
              </w:rPr>
              <w:t>Broj djece</w:t>
            </w:r>
          </w:p>
        </w:tc>
        <w:tc>
          <w:tcPr>
            <w:tcW w:w="1254" w:type="dxa"/>
            <w:vAlign w:val="center"/>
          </w:tcPr>
          <w:p w:rsidR="00A46A23" w:rsidRPr="006D0314" w:rsidRDefault="00A46A23" w:rsidP="00A46A23">
            <w:pPr>
              <w:ind w:left="-65" w:right="63"/>
              <w:jc w:val="right"/>
              <w:rPr>
                <w:rFonts w:ascii="Arial" w:hAnsi="Arial" w:cs="Arial"/>
                <w:bCs/>
                <w:color w:val="000000" w:themeColor="text1"/>
                <w:sz w:val="18"/>
                <w:szCs w:val="18"/>
              </w:rPr>
            </w:pPr>
            <w:r w:rsidRPr="006D0314">
              <w:rPr>
                <w:rFonts w:ascii="Arial" w:hAnsi="Arial" w:cs="Arial"/>
                <w:bCs/>
                <w:color w:val="000000" w:themeColor="text1"/>
                <w:sz w:val="18"/>
                <w:szCs w:val="18"/>
              </w:rPr>
              <w:t>50</w:t>
            </w:r>
          </w:p>
        </w:tc>
        <w:tc>
          <w:tcPr>
            <w:tcW w:w="1255" w:type="dxa"/>
            <w:vAlign w:val="center"/>
          </w:tcPr>
          <w:p w:rsidR="00A46A23" w:rsidRPr="006D0314" w:rsidRDefault="00A46A23" w:rsidP="00A46A23">
            <w:pPr>
              <w:ind w:left="-65" w:right="63"/>
              <w:jc w:val="right"/>
              <w:rPr>
                <w:rFonts w:ascii="Arial" w:hAnsi="Arial" w:cs="Arial"/>
                <w:bCs/>
                <w:color w:val="000000" w:themeColor="text1"/>
                <w:sz w:val="18"/>
                <w:szCs w:val="18"/>
              </w:rPr>
            </w:pPr>
            <w:r w:rsidRPr="006D0314">
              <w:rPr>
                <w:rFonts w:ascii="Arial" w:hAnsi="Arial" w:cs="Arial"/>
                <w:bCs/>
                <w:color w:val="000000" w:themeColor="text1"/>
                <w:sz w:val="18"/>
                <w:szCs w:val="18"/>
              </w:rPr>
              <w:t>50</w:t>
            </w:r>
          </w:p>
        </w:tc>
        <w:tc>
          <w:tcPr>
            <w:tcW w:w="1255" w:type="dxa"/>
            <w:vAlign w:val="center"/>
          </w:tcPr>
          <w:p w:rsidR="00A46A23" w:rsidRPr="006D0314" w:rsidRDefault="00A46A23" w:rsidP="00A46A23">
            <w:pPr>
              <w:jc w:val="right"/>
              <w:rPr>
                <w:rFonts w:ascii="Arial" w:hAnsi="Arial" w:cs="Arial"/>
                <w:color w:val="000000" w:themeColor="text1"/>
                <w:sz w:val="18"/>
                <w:szCs w:val="18"/>
              </w:rPr>
            </w:pPr>
            <w:r w:rsidRPr="006D0314">
              <w:rPr>
                <w:rFonts w:ascii="Arial" w:hAnsi="Arial" w:cs="Arial"/>
                <w:color w:val="000000" w:themeColor="text1"/>
                <w:sz w:val="18"/>
                <w:szCs w:val="18"/>
              </w:rPr>
              <w:t>65</w:t>
            </w:r>
          </w:p>
        </w:tc>
      </w:tr>
    </w:tbl>
    <w:p w:rsidR="00964B80" w:rsidRPr="006D0314" w:rsidRDefault="00964B80" w:rsidP="00A049C2">
      <w:pPr>
        <w:spacing w:after="0" w:line="240" w:lineRule="auto"/>
        <w:rPr>
          <w:rFonts w:ascii="Arial" w:hAnsi="Arial" w:cs="Arial"/>
          <w:b/>
          <w:color w:val="000000" w:themeColor="text1"/>
          <w:sz w:val="20"/>
          <w:szCs w:val="20"/>
        </w:rPr>
      </w:pPr>
    </w:p>
    <w:p w:rsidR="00591346" w:rsidRPr="006D0314" w:rsidRDefault="00591346" w:rsidP="00A049C2">
      <w:pPr>
        <w:spacing w:after="0" w:line="240" w:lineRule="auto"/>
        <w:rPr>
          <w:rFonts w:ascii="Arial" w:hAnsi="Arial" w:cs="Arial"/>
          <w:b/>
          <w:color w:val="000000" w:themeColor="text1"/>
          <w:sz w:val="20"/>
          <w:szCs w:val="20"/>
        </w:rPr>
      </w:pPr>
    </w:p>
    <w:p w:rsidR="003705C4" w:rsidRDefault="003705C4">
      <w:pPr>
        <w:rPr>
          <w:rFonts w:ascii="Arial" w:hAnsi="Arial" w:cs="Arial"/>
          <w:b/>
          <w:color w:val="000000" w:themeColor="text1"/>
          <w:sz w:val="20"/>
          <w:szCs w:val="20"/>
        </w:rPr>
      </w:pPr>
      <w:r>
        <w:rPr>
          <w:rFonts w:ascii="Arial" w:hAnsi="Arial" w:cs="Arial"/>
          <w:b/>
          <w:color w:val="000000" w:themeColor="text1"/>
          <w:sz w:val="20"/>
          <w:szCs w:val="20"/>
        </w:rPr>
        <w:br w:type="page"/>
      </w:r>
    </w:p>
    <w:p w:rsidR="00964B80" w:rsidRPr="006D0314" w:rsidRDefault="00964B80" w:rsidP="00964B80">
      <w:pPr>
        <w:pBdr>
          <w:bottom w:val="single" w:sz="4" w:space="1" w:color="auto"/>
        </w:pBdr>
        <w:spacing w:after="0" w:line="240" w:lineRule="auto"/>
        <w:rPr>
          <w:rFonts w:ascii="Arial" w:hAnsi="Arial" w:cs="Arial"/>
          <w:b/>
          <w:color w:val="000000" w:themeColor="text1"/>
        </w:rPr>
      </w:pPr>
      <w:r w:rsidRPr="006D0314">
        <w:rPr>
          <w:rFonts w:ascii="Arial" w:hAnsi="Arial" w:cs="Arial"/>
          <w:b/>
          <w:color w:val="000000" w:themeColor="text1"/>
        </w:rPr>
        <w:lastRenderedPageBreak/>
        <w:t>NAZIV PROGRAMA:</w:t>
      </w:r>
      <w:r w:rsidRPr="006D0314">
        <w:rPr>
          <w:rFonts w:ascii="Arial" w:hAnsi="Arial" w:cs="Arial"/>
          <w:b/>
          <w:color w:val="000000" w:themeColor="text1"/>
        </w:rPr>
        <w:tab/>
      </w:r>
      <w:r w:rsidR="00BB0620" w:rsidRPr="006D0314">
        <w:rPr>
          <w:rFonts w:ascii="Arial" w:hAnsi="Arial" w:cs="Arial"/>
          <w:b/>
          <w:color w:val="000000" w:themeColor="text1"/>
        </w:rPr>
        <w:t>4305 UNAPREĐENJE POLOŽAJA MLADIH</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 CILJ:</w:t>
      </w:r>
    </w:p>
    <w:p w:rsidR="00BB0620" w:rsidRPr="006D0314" w:rsidRDefault="00BB0620" w:rsidP="00BB062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2.1. Podrška osnivanju i funkcioniranju obitelji te razvoj sustava brige o djeci i mladima</w:t>
      </w:r>
    </w:p>
    <w:p w:rsidR="00BB0620" w:rsidRPr="006D0314" w:rsidRDefault="00BB0620" w:rsidP="00BB062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2.2. Dostupnost stanovanja i atraktivnih bolje plaćenih poslova</w:t>
      </w:r>
    </w:p>
    <w:p w:rsidR="00BB0620" w:rsidRPr="006D0314" w:rsidRDefault="00BB0620" w:rsidP="00BB062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 xml:space="preserve">5.2. Visok socijalni standard i dostojanstveno starenje </w:t>
      </w:r>
    </w:p>
    <w:p w:rsidR="00964B80" w:rsidRPr="006D0314" w:rsidRDefault="00964B80" w:rsidP="00BB062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ab/>
      </w: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 xml:space="preserve">MJERA: </w:t>
      </w:r>
    </w:p>
    <w:p w:rsidR="00BB0620" w:rsidRPr="006D0314" w:rsidRDefault="00BB0620" w:rsidP="00BB062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2.1.1. Stvaranje stabilnog, sigurnog i podržavajućeg okruženja za zasnivanje i zaštitu obitelji</w:t>
      </w:r>
    </w:p>
    <w:p w:rsidR="00BB0620" w:rsidRPr="006D0314" w:rsidRDefault="00BB0620" w:rsidP="00BB062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2.1.3. Unaprjeđenje sadržaja i programa za igru, rekreaciju i sport, za kvalitetno odrastanje i obiteljski život</w:t>
      </w:r>
    </w:p>
    <w:p w:rsidR="00BB0620" w:rsidRPr="006D0314" w:rsidRDefault="00BB0620" w:rsidP="00BB062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2.2.2. Unaprjeđenje poduzetničkih vještina te spremnosti za poduzetništvo i samozapošljavanje mladih</w:t>
      </w:r>
    </w:p>
    <w:p w:rsidR="00964B80" w:rsidRPr="006D0314" w:rsidRDefault="00BB0620" w:rsidP="00BB062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5.2.4. Poticanje razvoja socijalnih inovacija u području socijalne skrbi</w:t>
      </w:r>
    </w:p>
    <w:p w:rsidR="00964B80" w:rsidRPr="006D0314" w:rsidRDefault="00964B80" w:rsidP="00964B80">
      <w:pPr>
        <w:spacing w:after="0" w:line="240" w:lineRule="auto"/>
        <w:rPr>
          <w:rFonts w:ascii="Arial" w:hAnsi="Arial" w:cs="Arial"/>
          <w:b/>
          <w:color w:val="000000" w:themeColor="text1"/>
          <w:sz w:val="20"/>
          <w:szCs w:val="20"/>
        </w:rPr>
      </w:pPr>
    </w:p>
    <w:p w:rsidR="006C33FC" w:rsidRPr="006D0314" w:rsidRDefault="006C33FC" w:rsidP="00964B80">
      <w:pPr>
        <w:spacing w:after="0" w:line="240" w:lineRule="auto"/>
        <w:rPr>
          <w:rFonts w:ascii="Arial" w:hAnsi="Arial" w:cs="Arial"/>
          <w:color w:val="000000" w:themeColor="text1"/>
          <w:sz w:val="20"/>
          <w:szCs w:val="20"/>
        </w:rPr>
      </w:pPr>
    </w:p>
    <w:p w:rsidR="006C33FC" w:rsidRPr="006D0314" w:rsidRDefault="006C33FC"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rsidR="00371E68" w:rsidRPr="006D0314" w:rsidRDefault="00371E68" w:rsidP="00964B80">
      <w:pPr>
        <w:spacing w:after="0" w:line="240" w:lineRule="auto"/>
        <w:rPr>
          <w:rFonts w:ascii="Arial" w:hAnsi="Arial" w:cs="Arial"/>
          <w:color w:val="000000" w:themeColor="text1"/>
          <w:sz w:val="20"/>
          <w:szCs w:val="20"/>
        </w:rPr>
      </w:pPr>
    </w:p>
    <w:p w:rsidR="00371E68" w:rsidRPr="006D0314" w:rsidRDefault="00371E68" w:rsidP="00371E68">
      <w:pPr>
        <w:spacing w:after="0" w:line="240" w:lineRule="auto"/>
        <w:ind w:firstLine="360"/>
        <w:jc w:val="both"/>
        <w:rPr>
          <w:rFonts w:ascii="Arial" w:hAnsi="Arial" w:cs="Arial"/>
          <w:color w:val="000000" w:themeColor="text1"/>
          <w:sz w:val="20"/>
          <w:szCs w:val="20"/>
        </w:rPr>
      </w:pPr>
      <w:r w:rsidRPr="006D0314">
        <w:rPr>
          <w:rFonts w:ascii="Arial" w:hAnsi="Arial" w:cs="Arial"/>
          <w:color w:val="000000" w:themeColor="text1"/>
          <w:sz w:val="20"/>
          <w:szCs w:val="20"/>
        </w:rPr>
        <w:t xml:space="preserve">Za realizaciju programa </w:t>
      </w:r>
      <w:r w:rsidR="00740668" w:rsidRPr="006D0314">
        <w:rPr>
          <w:rFonts w:ascii="Arial" w:hAnsi="Arial" w:cs="Arial"/>
          <w:color w:val="000000" w:themeColor="text1"/>
          <w:sz w:val="20"/>
          <w:szCs w:val="20"/>
        </w:rPr>
        <w:t>„Unapređenje položaja mladih</w:t>
      </w:r>
      <w:r w:rsidRPr="006D0314">
        <w:rPr>
          <w:rFonts w:ascii="Arial" w:hAnsi="Arial" w:cs="Arial"/>
          <w:color w:val="000000" w:themeColor="text1"/>
          <w:sz w:val="20"/>
          <w:szCs w:val="20"/>
        </w:rPr>
        <w:t>“ planirana su sredstva u iz</w:t>
      </w:r>
      <w:r w:rsidR="00740668" w:rsidRPr="006D0314">
        <w:rPr>
          <w:rFonts w:ascii="Arial" w:hAnsi="Arial" w:cs="Arial"/>
          <w:color w:val="000000" w:themeColor="text1"/>
          <w:sz w:val="20"/>
          <w:szCs w:val="20"/>
        </w:rPr>
        <w:t>nosu od 399.400,50</w:t>
      </w:r>
      <w:r w:rsidRPr="006D0314">
        <w:rPr>
          <w:rFonts w:ascii="Arial" w:hAnsi="Arial" w:cs="Arial"/>
          <w:color w:val="000000" w:themeColor="text1"/>
          <w:sz w:val="20"/>
          <w:szCs w:val="20"/>
        </w:rPr>
        <w:t xml:space="preserve"> eura, od čega je u izvještajnom </w:t>
      </w:r>
      <w:r w:rsidR="00740668" w:rsidRPr="006D0314">
        <w:rPr>
          <w:rFonts w:ascii="Arial" w:hAnsi="Arial" w:cs="Arial"/>
          <w:color w:val="000000" w:themeColor="text1"/>
          <w:sz w:val="20"/>
          <w:szCs w:val="20"/>
        </w:rPr>
        <w:t>razdoblju realizirano 212.510,56 eura odnosno 53,21%</w:t>
      </w:r>
      <w:r w:rsidR="00554C86">
        <w:rPr>
          <w:rFonts w:ascii="Arial" w:hAnsi="Arial" w:cs="Arial"/>
          <w:color w:val="000000" w:themeColor="text1"/>
          <w:sz w:val="20"/>
          <w:szCs w:val="20"/>
        </w:rPr>
        <w:t xml:space="preserve"> u odnosu na plan</w:t>
      </w:r>
      <w:r w:rsidR="00740668" w:rsidRPr="006D0314">
        <w:rPr>
          <w:rFonts w:ascii="Arial" w:hAnsi="Arial" w:cs="Arial"/>
          <w:color w:val="000000" w:themeColor="text1"/>
          <w:sz w:val="20"/>
          <w:szCs w:val="20"/>
        </w:rPr>
        <w:t>. Tijekom 2024</w:t>
      </w:r>
      <w:r w:rsidRPr="006D0314">
        <w:rPr>
          <w:rFonts w:ascii="Arial" w:hAnsi="Arial" w:cs="Arial"/>
          <w:color w:val="000000" w:themeColor="text1"/>
          <w:sz w:val="20"/>
          <w:szCs w:val="20"/>
        </w:rPr>
        <w:t>. godine u sklopu programa realizirane su sljedeće aktivnosti i projekti:</w:t>
      </w:r>
    </w:p>
    <w:p w:rsidR="00371E68" w:rsidRPr="006D0314" w:rsidRDefault="00371E68" w:rsidP="00964B80">
      <w:pPr>
        <w:spacing w:after="0" w:line="240" w:lineRule="auto"/>
        <w:rPr>
          <w:rFonts w:ascii="Arial" w:hAnsi="Arial" w:cs="Arial"/>
          <w:b/>
          <w:color w:val="000000" w:themeColor="text1"/>
          <w:sz w:val="20"/>
          <w:szCs w:val="20"/>
        </w:rPr>
      </w:pPr>
    </w:p>
    <w:p w:rsidR="00371E68" w:rsidRPr="006D0314" w:rsidRDefault="00371E68" w:rsidP="00891B97">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Županija prijatelj djece</w:t>
      </w:r>
      <w:r w:rsidRPr="006D0314">
        <w:rPr>
          <w:rFonts w:ascii="Arial" w:hAnsi="Arial" w:cs="Arial"/>
          <w:color w:val="000000" w:themeColor="text1"/>
          <w:sz w:val="20"/>
          <w:szCs w:val="20"/>
        </w:rPr>
        <w:t xml:space="preserve"> – projekt je usmjeren na pružanje pomoći i podrške, te koordiniranje aktivnosti gradova i općina koji su započeli proces stjecanja statusa „Prijatelj djece“. U 2018.godini Županija je dobila status „Županija – prijatelj djece“ čime su se valorizirali napori Županije u stvaranju kvalitetnih temelja za realizaciju projekta „Grad/Općina – prijatelj djece“. Primorsko-goranska županija na razini RH ima najveći broj jedinica lokalne samouprave koje nose naziv „Prijatelj djece“. </w:t>
      </w:r>
      <w:r w:rsidR="00740668" w:rsidRPr="006D0314">
        <w:rPr>
          <w:rFonts w:ascii="Arial" w:hAnsi="Arial" w:cs="Arial"/>
          <w:color w:val="000000" w:themeColor="text1"/>
          <w:sz w:val="20"/>
          <w:szCs w:val="20"/>
        </w:rPr>
        <w:t>Županija je u 2024</w:t>
      </w:r>
      <w:r w:rsidR="00891B97" w:rsidRPr="006D0314">
        <w:rPr>
          <w:rFonts w:ascii="Arial" w:hAnsi="Arial" w:cs="Arial"/>
          <w:color w:val="000000" w:themeColor="text1"/>
          <w:sz w:val="20"/>
          <w:szCs w:val="20"/>
        </w:rPr>
        <w:t xml:space="preserve">. godini platila članarinu Savezu Društava „Naša djeca“ Hrvatske u iznosu od 1.659,00 eura. Od ukupno planiranih sredstava u iznosu od 4.977,00 eura realizirano je 33,33%. </w:t>
      </w:r>
      <w:r w:rsidR="00740668" w:rsidRPr="006D0314">
        <w:rPr>
          <w:rFonts w:ascii="Arial" w:hAnsi="Arial" w:cs="Arial"/>
          <w:color w:val="000000" w:themeColor="text1"/>
          <w:sz w:val="20"/>
          <w:szCs w:val="20"/>
        </w:rPr>
        <w:t>S obzirom da u 2024</w:t>
      </w:r>
      <w:r w:rsidR="00891B97" w:rsidRPr="006D0314">
        <w:rPr>
          <w:rFonts w:ascii="Arial" w:hAnsi="Arial" w:cs="Arial"/>
          <w:color w:val="000000" w:themeColor="text1"/>
          <w:sz w:val="20"/>
          <w:szCs w:val="20"/>
        </w:rPr>
        <w:t xml:space="preserve">. godini nije dobiven niti jedan novi status „Grad/Općina-prijatelj djece“, Županija nije mogla realizirati sredstva koja su namijenjena pokriću troškova stjecanja navedenog statusa. </w:t>
      </w:r>
    </w:p>
    <w:p w:rsidR="00F810A0" w:rsidRDefault="00371E68" w:rsidP="00395769">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Ured za mlade PGŽ-poticanje samozapošljavanja, socijalnog poduzetništva i zadrugarstva</w:t>
      </w:r>
      <w:r w:rsidRPr="006D0314">
        <w:rPr>
          <w:rFonts w:ascii="Arial" w:hAnsi="Arial" w:cs="Arial"/>
          <w:color w:val="000000" w:themeColor="text1"/>
          <w:sz w:val="20"/>
          <w:szCs w:val="20"/>
        </w:rPr>
        <w:t xml:space="preserve"> – </w:t>
      </w:r>
      <w:r w:rsidR="009D5ED8" w:rsidRPr="006D0314">
        <w:rPr>
          <w:rFonts w:ascii="Arial" w:hAnsi="Arial" w:cs="Arial"/>
          <w:color w:val="000000" w:themeColor="text1"/>
          <w:sz w:val="20"/>
          <w:szCs w:val="20"/>
        </w:rPr>
        <w:t xml:space="preserve">tijekom 2024. godine objavljena su tri javna poziva za sufinanciranje aktivnosti Ureda za mlade Primorsko-goranske županije. Nakon evaluacije pristiglih prijava odobrena su sredstva u iznosu od 7.397,25 eura za adaptaciju i opremanje prostora društvenog doma za mlade u Klani, sredstva u iznosu od 10.000,00 eura za adaptaciju prostora društvenog doma za mlade na području Općine Matulji, sredstva u iznosu od 14.300,00 eura za adaptaciju i opremanje prostora informativno-edukacijskog punkta za mlade na području Grad Kastva i sredstva u iznosu od 10.000,00 eura za adaptaciju i opremanje prostora društvenog doma za mlade na području Općine Brod Moravice. </w:t>
      </w:r>
    </w:p>
    <w:p w:rsidR="00F810A0" w:rsidRDefault="00F810A0" w:rsidP="00F810A0">
      <w:pPr>
        <w:spacing w:after="0" w:line="240" w:lineRule="auto"/>
        <w:ind w:left="720"/>
        <w:jc w:val="both"/>
        <w:rPr>
          <w:rFonts w:ascii="Arial" w:hAnsi="Arial" w:cs="Arial"/>
          <w:color w:val="000000" w:themeColor="text1"/>
          <w:sz w:val="20"/>
          <w:szCs w:val="20"/>
        </w:rPr>
      </w:pPr>
    </w:p>
    <w:p w:rsidR="009D5ED8" w:rsidRPr="006D0314" w:rsidRDefault="0099007D" w:rsidP="00F810A0">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Županija od 2015. godine provodi tekući projekt Ured za mlade PGŽ te je pružanjem financijske podrške JLS potaknula stvaranje mreže</w:t>
      </w:r>
      <w:r w:rsidR="00395769" w:rsidRPr="006D0314">
        <w:rPr>
          <w:rFonts w:ascii="Arial" w:hAnsi="Arial" w:cs="Arial"/>
          <w:color w:val="000000" w:themeColor="text1"/>
          <w:sz w:val="20"/>
          <w:szCs w:val="20"/>
        </w:rPr>
        <w:t xml:space="preserve"> društvenih domova i</w:t>
      </w:r>
      <w:r w:rsidRPr="006D0314">
        <w:rPr>
          <w:rFonts w:ascii="Arial" w:hAnsi="Arial" w:cs="Arial"/>
          <w:color w:val="000000" w:themeColor="text1"/>
          <w:sz w:val="20"/>
          <w:szCs w:val="20"/>
        </w:rPr>
        <w:t xml:space="preserve"> informativno-edukativnih punkt</w:t>
      </w:r>
      <w:r w:rsidR="00395769" w:rsidRPr="006D0314">
        <w:rPr>
          <w:rFonts w:ascii="Arial" w:hAnsi="Arial" w:cs="Arial"/>
          <w:color w:val="000000" w:themeColor="text1"/>
          <w:sz w:val="20"/>
          <w:szCs w:val="20"/>
        </w:rPr>
        <w:t xml:space="preserve">ova za mlade. Prostori koji se nalaze unutar mreže Ureda za mlade PGŽ daju se bez naknade na korištenje udrugama koje su svojim radom usmjerene na mlade te neformalnim skupinama mladih, a kako bi se mogle provoditi raznolike edukativne aktivnosti. Osim navedenog, u prostorima se održavaju aktivnosti vezane za osmišljavanje slobodnog vremena i osnaživanje kreativnog i inovativnih potencijala mladih.  </w:t>
      </w:r>
    </w:p>
    <w:p w:rsidR="00371E68" w:rsidRPr="006D0314" w:rsidRDefault="00371E68" w:rsidP="00AB0446">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Savjet mladih PGŽ</w:t>
      </w:r>
      <w:r w:rsidRPr="006D0314">
        <w:rPr>
          <w:rFonts w:ascii="Arial" w:hAnsi="Arial" w:cs="Arial"/>
          <w:color w:val="000000" w:themeColor="text1"/>
          <w:sz w:val="20"/>
          <w:szCs w:val="20"/>
        </w:rPr>
        <w:t xml:space="preserve"> – sredstva u sklopu ove aktivnosti osigurana su za provođenje aktivnosti vezanih uz rad Savjeta mladih, a sukladno godišnjem Planu rada Savjeta. </w:t>
      </w:r>
      <w:r w:rsidR="009D5ED8" w:rsidRPr="006D0314">
        <w:rPr>
          <w:rFonts w:ascii="Arial" w:hAnsi="Arial" w:cs="Arial"/>
          <w:color w:val="000000" w:themeColor="text1"/>
          <w:sz w:val="20"/>
          <w:szCs w:val="20"/>
        </w:rPr>
        <w:t>Tijekom 2024</w:t>
      </w:r>
      <w:r w:rsidR="003C4F03" w:rsidRPr="006D0314">
        <w:rPr>
          <w:rFonts w:ascii="Arial" w:hAnsi="Arial" w:cs="Arial"/>
          <w:color w:val="000000" w:themeColor="text1"/>
          <w:sz w:val="20"/>
          <w:szCs w:val="20"/>
        </w:rPr>
        <w:t xml:space="preserve">. godine realizirana </w:t>
      </w:r>
      <w:r w:rsidR="009D5ED8" w:rsidRPr="006D0314">
        <w:rPr>
          <w:rFonts w:ascii="Arial" w:hAnsi="Arial" w:cs="Arial"/>
          <w:color w:val="000000" w:themeColor="text1"/>
          <w:sz w:val="20"/>
          <w:szCs w:val="20"/>
        </w:rPr>
        <w:t>su sredstva u iznosu od 3.233,60 eura što čini 81,21</w:t>
      </w:r>
      <w:r w:rsidR="003C4F03" w:rsidRPr="006D0314">
        <w:rPr>
          <w:rFonts w:ascii="Arial" w:hAnsi="Arial" w:cs="Arial"/>
          <w:color w:val="000000" w:themeColor="text1"/>
          <w:sz w:val="20"/>
          <w:szCs w:val="20"/>
        </w:rPr>
        <w:t xml:space="preserve">% ukupno planiranih sredstava. </w:t>
      </w:r>
    </w:p>
    <w:p w:rsidR="005058FE" w:rsidRPr="006D0314" w:rsidRDefault="00371E68" w:rsidP="00371E68">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PGŽlab – poticanje razvoja socijalnih inovacija na području PGŽ – Sveučilište u Rijeci</w:t>
      </w:r>
      <w:r w:rsidRPr="006D0314">
        <w:rPr>
          <w:rFonts w:ascii="Arial" w:hAnsi="Arial" w:cs="Arial"/>
          <w:color w:val="000000" w:themeColor="text1"/>
          <w:sz w:val="20"/>
          <w:szCs w:val="20"/>
        </w:rPr>
        <w:t xml:space="preserve"> – kroz tekući projekt uspostavljena je suradnja sa akademskom zajednicom, a s ciljem osmišljavanja i testiranja socijalnih inovacija. </w:t>
      </w:r>
      <w:r w:rsidR="00AE31C2" w:rsidRPr="006D0314">
        <w:rPr>
          <w:rFonts w:ascii="Arial" w:hAnsi="Arial" w:cs="Arial"/>
          <w:color w:val="000000" w:themeColor="text1"/>
          <w:sz w:val="20"/>
          <w:szCs w:val="20"/>
        </w:rPr>
        <w:t xml:space="preserve">U 2024. godini za realizaciju tekućeg projekta planirana su sredstva u iznosu od 6.636,00 eura iz izvora 111 Porezni i ostali prihodi (Ugovor broj 62/10/2024) te sredstva u istom iznosu po izvoru 181 Prenesena sredstva – opći prihodi i primici, a koja se odnose na neutrošena sredstva iz 2023. godine (Ugovor broj 92/10/2023). Sredstva po navedenim ugovorima su namijenjena za uređivanje i opremanje prostora centra za socijalne inovacije u Rijeci, te za nabavku stručne literature i promidžbeni materijal. Tijekom 2024. godine u cijelosti su realizirana sredstva po izvoru </w:t>
      </w:r>
      <w:r w:rsidR="00AE31C2" w:rsidRPr="006D0314">
        <w:rPr>
          <w:rFonts w:ascii="Arial" w:hAnsi="Arial" w:cs="Arial"/>
          <w:color w:val="000000" w:themeColor="text1"/>
          <w:sz w:val="20"/>
          <w:szCs w:val="20"/>
        </w:rPr>
        <w:lastRenderedPageBreak/>
        <w:t xml:space="preserve">financiranja 181, a sredstva po izvoru financiranja 111 realizirana su u iznosu od 4.355,60 eura. Neutrošena sredstva po izvoru 111 realizirati će se tijekom 2025. godine. </w:t>
      </w:r>
      <w:r w:rsidR="00096103" w:rsidRPr="006D0314">
        <w:rPr>
          <w:rFonts w:ascii="Arial" w:hAnsi="Arial" w:cs="Arial"/>
          <w:color w:val="000000" w:themeColor="text1"/>
          <w:sz w:val="20"/>
          <w:szCs w:val="20"/>
        </w:rPr>
        <w:t xml:space="preserve"> </w:t>
      </w:r>
      <w:r w:rsidR="005058FE" w:rsidRPr="006D0314">
        <w:rPr>
          <w:rFonts w:ascii="Arial" w:hAnsi="Arial" w:cs="Arial"/>
          <w:color w:val="000000" w:themeColor="text1"/>
          <w:sz w:val="20"/>
          <w:szCs w:val="20"/>
        </w:rPr>
        <w:t xml:space="preserve"> </w:t>
      </w:r>
    </w:p>
    <w:p w:rsidR="00096103" w:rsidRPr="006D0314" w:rsidRDefault="00371E68" w:rsidP="00371E68">
      <w:pPr>
        <w:numPr>
          <w:ilvl w:val="0"/>
          <w:numId w:val="5"/>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 xml:space="preserve">Poticanje inicijativa usmjerenih na mlade – Sveučilište u Rijeci – </w:t>
      </w:r>
      <w:r w:rsidRPr="006D0314">
        <w:rPr>
          <w:rFonts w:ascii="Arial" w:hAnsi="Arial" w:cs="Arial"/>
          <w:color w:val="000000" w:themeColor="text1"/>
          <w:sz w:val="20"/>
          <w:szCs w:val="20"/>
        </w:rPr>
        <w:t>kroz ovu aktivnost sufinancira se rad Ureda za karijere pri Sveučilišnom savjetovališnom centru,</w:t>
      </w:r>
      <w:r w:rsidR="003E0B9D" w:rsidRPr="006D0314">
        <w:rPr>
          <w:rFonts w:ascii="Arial" w:hAnsi="Arial" w:cs="Arial"/>
          <w:color w:val="000000" w:themeColor="text1"/>
          <w:sz w:val="20"/>
          <w:szCs w:val="20"/>
        </w:rPr>
        <w:t xml:space="preserve"> a </w:t>
      </w:r>
      <w:r w:rsidRPr="006D0314">
        <w:rPr>
          <w:rFonts w:ascii="Arial" w:hAnsi="Arial" w:cs="Arial"/>
          <w:color w:val="000000" w:themeColor="text1"/>
          <w:sz w:val="20"/>
          <w:szCs w:val="20"/>
        </w:rPr>
        <w:t xml:space="preserve">s ciljem razvoja vještina upravljanja profesionalnom karijerom te povećanja zapošljivosti i konkurentnosti studenata Sveučilišta u Rijeci na tržištu rada (besplatne radionice, individualno, grupno i on-line karijerno savjetovanje te razvoj internetskog portala „Moja karijera“). </w:t>
      </w:r>
      <w:r w:rsidR="003E0B9D" w:rsidRPr="006D0314">
        <w:rPr>
          <w:rFonts w:ascii="Arial" w:hAnsi="Arial" w:cs="Arial"/>
          <w:color w:val="000000" w:themeColor="text1"/>
          <w:sz w:val="20"/>
          <w:szCs w:val="20"/>
        </w:rPr>
        <w:t>U 2024</w:t>
      </w:r>
      <w:r w:rsidR="00096103" w:rsidRPr="006D0314">
        <w:rPr>
          <w:rFonts w:ascii="Arial" w:hAnsi="Arial" w:cs="Arial"/>
          <w:color w:val="000000" w:themeColor="text1"/>
          <w:sz w:val="20"/>
          <w:szCs w:val="20"/>
        </w:rPr>
        <w:t xml:space="preserve">. godini za provedbu navedene aktivnosti osigurana su sredstva u iznosu od 6.636,00 eura. </w:t>
      </w:r>
      <w:r w:rsidR="003E0B9D" w:rsidRPr="006D0314">
        <w:rPr>
          <w:rFonts w:ascii="Arial" w:hAnsi="Arial" w:cs="Arial"/>
          <w:color w:val="000000" w:themeColor="text1"/>
          <w:sz w:val="20"/>
          <w:szCs w:val="20"/>
        </w:rPr>
        <w:t xml:space="preserve">Planirana sredstva realizirana su u cijelosti. </w:t>
      </w:r>
    </w:p>
    <w:p w:rsidR="00395769" w:rsidRPr="006D0314" w:rsidRDefault="00371E68" w:rsidP="00395769">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Ured za demografiju</w:t>
      </w:r>
      <w:r w:rsidRPr="006D0314">
        <w:rPr>
          <w:rFonts w:ascii="Arial" w:hAnsi="Arial" w:cs="Arial"/>
          <w:color w:val="000000" w:themeColor="text1"/>
          <w:sz w:val="20"/>
          <w:szCs w:val="20"/>
        </w:rPr>
        <w:t xml:space="preserve"> – </w:t>
      </w:r>
      <w:r w:rsidR="00395769" w:rsidRPr="006D0314">
        <w:rPr>
          <w:rFonts w:ascii="Arial" w:hAnsi="Arial" w:cs="Arial"/>
          <w:color w:val="000000" w:themeColor="text1"/>
          <w:sz w:val="20"/>
          <w:szCs w:val="20"/>
        </w:rPr>
        <w:t>kroz ovu aktivnost provodi se demografska mjera „Poticajno stanovanje“. Cilj mjere je stvaranje uvjeta za stambeno zbrinjavanje mladih obitelji kroz davanje stanova u vlasništvu JLS u dugoročni, društveno dostupan najam (najamnina ispod tržišne cijene) kako bi se potaknuo preokret u negativnim demografskim trendovima u demografski ugroženim područjima Primorsko-goranske županije. Cilj se namjerava postići stvaranjem dodatnog stambenog fonda JLS kroz adaptaciju i/ili sanaciju postojećih stanova/stambenih prostora u vlasništvu JLS koji nisu u funkciji tj. zbog zapuštenosti ili derutnosti nisu u stanju primjerenom za stanovanje. Demografska mjera usmjerena na poticajno stanovanje provodi se od 2022. godine te je kroz nju uređeno više stambenih jedinica na području gradova Rijeke, Vrbovskog, Čabra i Cresa te općine Mrkopalj.</w:t>
      </w:r>
    </w:p>
    <w:p w:rsidR="00195DF3" w:rsidRPr="006D0314" w:rsidRDefault="00395769" w:rsidP="00395769">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Sagledavajući izvršenje plana za 2024. godinu možemo utvrditi da je d</w:t>
      </w:r>
      <w:r w:rsidR="00195DF3" w:rsidRPr="006D0314">
        <w:rPr>
          <w:rFonts w:ascii="Arial" w:hAnsi="Arial" w:cs="Arial"/>
          <w:color w:val="000000" w:themeColor="text1"/>
          <w:sz w:val="20"/>
          <w:szCs w:val="20"/>
        </w:rPr>
        <w:t xml:space="preserve">ana </w:t>
      </w:r>
      <w:r w:rsidR="001807D3" w:rsidRPr="006D0314">
        <w:rPr>
          <w:rFonts w:ascii="Arial" w:hAnsi="Arial" w:cs="Arial"/>
          <w:color w:val="000000" w:themeColor="text1"/>
          <w:sz w:val="20"/>
          <w:szCs w:val="20"/>
        </w:rPr>
        <w:t>11 st</w:t>
      </w:r>
      <w:r w:rsidRPr="006D0314">
        <w:rPr>
          <w:rFonts w:ascii="Arial" w:hAnsi="Arial" w:cs="Arial"/>
          <w:color w:val="000000" w:themeColor="text1"/>
          <w:sz w:val="20"/>
          <w:szCs w:val="20"/>
        </w:rPr>
        <w:t xml:space="preserve">udenog 2024. godine donesena </w:t>
      </w:r>
      <w:r w:rsidR="001807D3" w:rsidRPr="006D0314">
        <w:rPr>
          <w:rFonts w:ascii="Arial" w:hAnsi="Arial" w:cs="Arial"/>
          <w:color w:val="000000" w:themeColor="text1"/>
          <w:sz w:val="20"/>
          <w:szCs w:val="20"/>
        </w:rPr>
        <w:t xml:space="preserve">Odluka o sufinanciranju demografske mjere – poticajno stanovanje u 2024. godini. Temeljem predmetne odluke osigurana su sredstva u iznosu od 39.776,25 eura za adaptaciju jedne stambene jedinice na području Grada Vrbovskog, sredstva u iznosu od 40.000,00 eura za adaptaciju jedne stambene jedinice na području Općine Mrkopalj i sredstva u iznosu od 40.000,00 eura za adaptaciju jedne stambene jedinice na području Grada Čabra. Realizacija navedenih sredstava očekuje se tijekom 2025. godine. </w:t>
      </w:r>
    </w:p>
    <w:p w:rsidR="001807D3" w:rsidRPr="006D0314" w:rsidRDefault="00395769" w:rsidP="001807D3">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Osim navedenog, u</w:t>
      </w:r>
      <w:r w:rsidR="001807D3" w:rsidRPr="006D0314">
        <w:rPr>
          <w:rFonts w:ascii="Arial" w:hAnsi="Arial" w:cs="Arial"/>
          <w:color w:val="000000" w:themeColor="text1"/>
          <w:sz w:val="20"/>
          <w:szCs w:val="20"/>
        </w:rPr>
        <w:t xml:space="preserve"> promatranom razdoblju realizirana su sredstva u iznosu od 95.943,11 eura koja se odnose na ugovore iz 2023. godine (adaptacija 2 stambene jedinice na području Grada Vrboskog, 1 stambene jedinice </w:t>
      </w:r>
      <w:r w:rsidR="00730ED1" w:rsidRPr="006D0314">
        <w:rPr>
          <w:rFonts w:ascii="Arial" w:hAnsi="Arial" w:cs="Arial"/>
          <w:color w:val="000000" w:themeColor="text1"/>
          <w:sz w:val="20"/>
          <w:szCs w:val="20"/>
        </w:rPr>
        <w:t xml:space="preserve">na području Grada Čabra i 1 jedinice na području Grada Rijeke. Osim navedenog, u 2024. godini rezervirana su sredstva za provedbu demografske mjere-medicinski potpomognuta oplodnja na području gradova Kastav, Bakar, Crikvenica i Kraljevica te Općine Omišalj (sredstva nisu realizirana jer nije poslan niti jedan zahtjev od strane JLS).  </w:t>
      </w:r>
    </w:p>
    <w:p w:rsidR="00371E68" w:rsidRPr="006D0314" w:rsidRDefault="00371E68" w:rsidP="00CC2B62">
      <w:pPr>
        <w:numPr>
          <w:ilvl w:val="0"/>
          <w:numId w:val="5"/>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Program pružanja so</w:t>
      </w:r>
      <w:r w:rsidR="008557C1" w:rsidRPr="006D0314">
        <w:rPr>
          <w:rFonts w:ascii="Arial" w:hAnsi="Arial" w:cs="Arial"/>
          <w:b/>
          <w:color w:val="000000" w:themeColor="text1"/>
          <w:sz w:val="20"/>
          <w:szCs w:val="20"/>
        </w:rPr>
        <w:t>cijalne usluge rane razvojne podrške</w:t>
      </w:r>
      <w:r w:rsidRPr="006D0314">
        <w:rPr>
          <w:rFonts w:ascii="Arial" w:hAnsi="Arial" w:cs="Arial"/>
          <w:b/>
          <w:color w:val="000000" w:themeColor="text1"/>
          <w:sz w:val="20"/>
          <w:szCs w:val="20"/>
        </w:rPr>
        <w:t xml:space="preserve"> </w:t>
      </w:r>
      <w:r w:rsidR="008557C1" w:rsidRPr="006D0314">
        <w:rPr>
          <w:rFonts w:ascii="Arial" w:hAnsi="Arial" w:cs="Arial"/>
          <w:b/>
          <w:color w:val="000000" w:themeColor="text1"/>
          <w:sz w:val="20"/>
          <w:szCs w:val="20"/>
        </w:rPr>
        <w:t>–</w:t>
      </w:r>
      <w:r w:rsidRPr="006D0314">
        <w:rPr>
          <w:rFonts w:ascii="Arial" w:hAnsi="Arial" w:cs="Arial"/>
          <w:b/>
          <w:color w:val="000000" w:themeColor="text1"/>
          <w:sz w:val="20"/>
          <w:szCs w:val="20"/>
        </w:rPr>
        <w:t xml:space="preserve"> </w:t>
      </w:r>
      <w:r w:rsidR="00071E77" w:rsidRPr="006D0314">
        <w:rPr>
          <w:rFonts w:ascii="Arial" w:hAnsi="Arial" w:cs="Arial"/>
          <w:color w:val="000000" w:themeColor="text1"/>
          <w:sz w:val="20"/>
          <w:szCs w:val="20"/>
        </w:rPr>
        <w:t xml:space="preserve">Zakonom o izmjenama i dopunama Zakona o zdravstvenoj zaštiti utvrđeno je da se u okviru dispanzerske </w:t>
      </w:r>
      <w:r w:rsidR="00033F32" w:rsidRPr="006D0314">
        <w:rPr>
          <w:rFonts w:ascii="Arial" w:hAnsi="Arial" w:cs="Arial"/>
          <w:color w:val="000000" w:themeColor="text1"/>
          <w:sz w:val="20"/>
          <w:szCs w:val="20"/>
        </w:rPr>
        <w:t>djelatnosti Doma zdravlja može provoditi rana intervencij</w:t>
      </w:r>
      <w:r w:rsidR="0099007D" w:rsidRPr="006D0314">
        <w:rPr>
          <w:rFonts w:ascii="Arial" w:hAnsi="Arial" w:cs="Arial"/>
          <w:color w:val="000000" w:themeColor="text1"/>
          <w:sz w:val="20"/>
          <w:szCs w:val="20"/>
        </w:rPr>
        <w:t>a</w:t>
      </w:r>
      <w:r w:rsidR="00033F32" w:rsidRPr="006D0314">
        <w:rPr>
          <w:rFonts w:ascii="Arial" w:hAnsi="Arial" w:cs="Arial"/>
          <w:color w:val="000000" w:themeColor="text1"/>
          <w:sz w:val="20"/>
          <w:szCs w:val="20"/>
        </w:rPr>
        <w:t xml:space="preserve">. S obzirom na navedeno </w:t>
      </w:r>
      <w:r w:rsidR="00D66FFA" w:rsidRPr="006D0314">
        <w:rPr>
          <w:rFonts w:ascii="Arial" w:hAnsi="Arial" w:cs="Arial"/>
          <w:color w:val="000000" w:themeColor="text1"/>
          <w:sz w:val="20"/>
          <w:szCs w:val="20"/>
        </w:rPr>
        <w:t>rana intervencija</w:t>
      </w:r>
      <w:r w:rsidR="0099007D" w:rsidRPr="006D0314">
        <w:rPr>
          <w:rFonts w:ascii="Arial" w:hAnsi="Arial" w:cs="Arial"/>
          <w:color w:val="000000" w:themeColor="text1"/>
          <w:sz w:val="20"/>
          <w:szCs w:val="20"/>
        </w:rPr>
        <w:t xml:space="preserve"> više </w:t>
      </w:r>
      <w:r w:rsidR="00395769" w:rsidRPr="006D0314">
        <w:rPr>
          <w:rFonts w:ascii="Arial" w:hAnsi="Arial" w:cs="Arial"/>
          <w:color w:val="000000" w:themeColor="text1"/>
          <w:sz w:val="20"/>
          <w:szCs w:val="20"/>
        </w:rPr>
        <w:t>nije u nadležnosti</w:t>
      </w:r>
      <w:r w:rsidR="0099007D" w:rsidRPr="006D0314">
        <w:rPr>
          <w:rFonts w:ascii="Arial" w:hAnsi="Arial" w:cs="Arial"/>
          <w:color w:val="000000" w:themeColor="text1"/>
          <w:sz w:val="20"/>
          <w:szCs w:val="20"/>
        </w:rPr>
        <w:t xml:space="preserve"> ovog Upravnog odjela. </w:t>
      </w:r>
    </w:p>
    <w:p w:rsidR="00371E68" w:rsidRPr="006D0314" w:rsidRDefault="00371E68" w:rsidP="00371E68">
      <w:pPr>
        <w:numPr>
          <w:ilvl w:val="0"/>
          <w:numId w:val="5"/>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Programi i projekti udruga i ustanova u području skrbi o djeci i mladima </w:t>
      </w:r>
      <w:r w:rsidRPr="006D0314">
        <w:rPr>
          <w:rFonts w:ascii="Arial" w:hAnsi="Arial" w:cs="Arial"/>
          <w:color w:val="000000" w:themeColor="text1"/>
          <w:sz w:val="20"/>
          <w:szCs w:val="20"/>
        </w:rPr>
        <w:t>- program javnih potreba kojim se podupiru programi</w:t>
      </w:r>
      <w:r w:rsidR="00CC2B62" w:rsidRPr="006D0314">
        <w:rPr>
          <w:rFonts w:ascii="Arial" w:hAnsi="Arial" w:cs="Arial"/>
          <w:color w:val="000000" w:themeColor="text1"/>
          <w:sz w:val="20"/>
          <w:szCs w:val="20"/>
        </w:rPr>
        <w:t xml:space="preserve"> i projekti neprofitinih organizacija koje su usmjerene na skrb o djeci i mladima. </w:t>
      </w:r>
      <w:r w:rsidR="00197550" w:rsidRPr="006D0314">
        <w:rPr>
          <w:rFonts w:ascii="Arial" w:hAnsi="Arial" w:cs="Arial"/>
          <w:color w:val="000000" w:themeColor="text1"/>
          <w:sz w:val="20"/>
          <w:szCs w:val="20"/>
        </w:rPr>
        <w:t>Sredstva osigurana u proračunu Ž</w:t>
      </w:r>
      <w:r w:rsidRPr="006D0314">
        <w:rPr>
          <w:rFonts w:ascii="Arial" w:hAnsi="Arial" w:cs="Arial"/>
          <w:color w:val="000000" w:themeColor="text1"/>
          <w:sz w:val="20"/>
          <w:szCs w:val="20"/>
        </w:rPr>
        <w:t>upanije namijenjena su za programe poticanja kreativnog i inovativn</w:t>
      </w:r>
      <w:r w:rsidR="00197550" w:rsidRPr="006D0314">
        <w:rPr>
          <w:rFonts w:ascii="Arial" w:hAnsi="Arial" w:cs="Arial"/>
          <w:color w:val="000000" w:themeColor="text1"/>
          <w:sz w:val="20"/>
          <w:szCs w:val="20"/>
        </w:rPr>
        <w:t xml:space="preserve">og potencijala djece i mladih, </w:t>
      </w:r>
      <w:r w:rsidRPr="006D0314">
        <w:rPr>
          <w:rFonts w:ascii="Arial" w:hAnsi="Arial" w:cs="Arial"/>
          <w:color w:val="000000" w:themeColor="text1"/>
          <w:sz w:val="20"/>
          <w:szCs w:val="20"/>
        </w:rPr>
        <w:t>zaštite djece i mladih s poteškoćama u razvoju,</w:t>
      </w:r>
      <w:r w:rsidR="00197550" w:rsidRPr="006D0314">
        <w:rPr>
          <w:rFonts w:ascii="Arial" w:hAnsi="Arial" w:cs="Arial"/>
          <w:color w:val="000000" w:themeColor="text1"/>
          <w:sz w:val="20"/>
          <w:szCs w:val="20"/>
        </w:rPr>
        <w:t xml:space="preserve"> te</w:t>
      </w:r>
      <w:r w:rsidRPr="006D0314">
        <w:rPr>
          <w:rFonts w:ascii="Arial" w:hAnsi="Arial" w:cs="Arial"/>
          <w:color w:val="000000" w:themeColor="text1"/>
          <w:sz w:val="20"/>
          <w:szCs w:val="20"/>
        </w:rPr>
        <w:t xml:space="preserve"> samoorganiziranja, informiranja i uključivanja djece i mladih. </w:t>
      </w:r>
      <w:r w:rsidR="00197550" w:rsidRPr="006D0314">
        <w:rPr>
          <w:rFonts w:ascii="Arial" w:hAnsi="Arial" w:cs="Arial"/>
          <w:color w:val="000000" w:themeColor="text1"/>
          <w:sz w:val="20"/>
          <w:szCs w:val="20"/>
        </w:rPr>
        <w:t xml:space="preserve">U izvještajnom razdoblju </w:t>
      </w:r>
      <w:r w:rsidR="00730ED1" w:rsidRPr="006D0314">
        <w:rPr>
          <w:rFonts w:ascii="Arial" w:hAnsi="Arial" w:cs="Arial"/>
          <w:color w:val="000000" w:themeColor="text1"/>
          <w:sz w:val="20"/>
          <w:szCs w:val="20"/>
        </w:rPr>
        <w:t>realiziran je iznos od 52.350,00</w:t>
      </w:r>
      <w:r w:rsidR="00197550" w:rsidRPr="006D0314">
        <w:rPr>
          <w:rFonts w:ascii="Arial" w:hAnsi="Arial" w:cs="Arial"/>
          <w:color w:val="000000" w:themeColor="text1"/>
          <w:sz w:val="20"/>
          <w:szCs w:val="20"/>
        </w:rPr>
        <w:t xml:space="preserve"> eura za provedbu 1</w:t>
      </w:r>
      <w:r w:rsidR="00730ED1" w:rsidRPr="006D0314">
        <w:rPr>
          <w:rFonts w:ascii="Arial" w:hAnsi="Arial" w:cs="Arial"/>
          <w:color w:val="000000" w:themeColor="text1"/>
          <w:sz w:val="20"/>
          <w:szCs w:val="20"/>
        </w:rPr>
        <w:t>6</w:t>
      </w:r>
      <w:r w:rsidR="00197550" w:rsidRPr="006D0314">
        <w:rPr>
          <w:rFonts w:ascii="Arial" w:hAnsi="Arial" w:cs="Arial"/>
          <w:color w:val="000000" w:themeColor="text1"/>
          <w:sz w:val="20"/>
          <w:szCs w:val="20"/>
        </w:rPr>
        <w:t xml:space="preserve"> projekata i programa. </w:t>
      </w:r>
    </w:p>
    <w:p w:rsidR="00964B80" w:rsidRDefault="00964B80" w:rsidP="00964B80">
      <w:pPr>
        <w:spacing w:after="0" w:line="240" w:lineRule="auto"/>
        <w:rPr>
          <w:rFonts w:ascii="Arial" w:hAnsi="Arial" w:cs="Arial"/>
          <w:color w:val="000000" w:themeColor="text1"/>
          <w:sz w:val="20"/>
          <w:szCs w:val="20"/>
        </w:rPr>
      </w:pPr>
    </w:p>
    <w:p w:rsidR="003705C4" w:rsidRPr="006D0314" w:rsidRDefault="003705C4"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IZVRŠENJE FINANCIJSKOG PLANA:</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306F23" w:rsidRPr="006D0314" w:rsidTr="00681362">
        <w:trPr>
          <w:jc w:val="center"/>
        </w:trPr>
        <w:tc>
          <w:tcPr>
            <w:tcW w:w="817"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678" w:type="dxa"/>
            <w:vAlign w:val="center"/>
          </w:tcPr>
          <w:p w:rsidR="00964B80" w:rsidRPr="006D0314" w:rsidRDefault="00964B80"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964B80" w:rsidRPr="006D0314" w:rsidRDefault="00730ED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964B80" w:rsidRPr="006D0314" w:rsidRDefault="00730ED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992"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Županija prijatelj djece</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4.977,00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1.659,00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33,33</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Ured za mlade PGŽ-poticanje samozapošljavanja, socijalnog poduzetništva i zadrugarstva</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41.721,00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41.697,25</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99,94</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3.</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Savjet mladih PGŽ</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3.982,00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3.233,60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81,21</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4.</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PGŽlab – poticanje razvoja socijalnih inovacija na području PGŽ – Sveučilište u Rijeci</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13.272,00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10.991,60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82,82</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5.</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Poticanje inicijativa usmjerenih na mlade – Sveučilište u Rijeci</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6.636,00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6.636,00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6.</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Ured za demografiju</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263.140,50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95.943,11</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36,46</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7.</w:t>
            </w:r>
          </w:p>
        </w:tc>
        <w:tc>
          <w:tcPr>
            <w:tcW w:w="4678" w:type="dxa"/>
            <w:vAlign w:val="center"/>
          </w:tcPr>
          <w:p w:rsidR="00245E8F" w:rsidRPr="006D0314" w:rsidRDefault="00245E8F" w:rsidP="00221908">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 xml:space="preserve">Program pružanja socijalne usluge rane </w:t>
            </w:r>
            <w:r w:rsidR="00221908" w:rsidRPr="006D0314">
              <w:rPr>
                <w:rFonts w:ascii="Arial" w:hAnsi="Arial" w:cs="Arial"/>
                <w:color w:val="000000" w:themeColor="text1"/>
                <w:sz w:val="18"/>
                <w:szCs w:val="18"/>
              </w:rPr>
              <w:t>razvojne podrške</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13.272,00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0,00</w:t>
            </w:r>
          </w:p>
        </w:tc>
        <w:tc>
          <w:tcPr>
            <w:tcW w:w="992"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w:t>
            </w:r>
          </w:p>
        </w:tc>
      </w:tr>
      <w:tr w:rsidR="00306F23" w:rsidRPr="006D0314" w:rsidTr="00681362">
        <w:trPr>
          <w:jc w:val="center"/>
        </w:trPr>
        <w:tc>
          <w:tcPr>
            <w:tcW w:w="817" w:type="dxa"/>
            <w:vAlign w:val="center"/>
          </w:tcPr>
          <w:p w:rsidR="00245E8F" w:rsidRPr="006D0314" w:rsidRDefault="007A5C52"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8</w:t>
            </w:r>
            <w:r w:rsidR="00245E8F" w:rsidRPr="006D0314">
              <w:rPr>
                <w:rFonts w:ascii="Arial" w:hAnsi="Arial" w:cs="Arial"/>
                <w:color w:val="000000" w:themeColor="text1"/>
                <w:sz w:val="18"/>
                <w:szCs w:val="18"/>
              </w:rPr>
              <w:t>.</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Programi i projekti udruga i ustanova u području skrbi o djeci i mladima</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52.400,00</w:t>
            </w:r>
          </w:p>
        </w:tc>
        <w:tc>
          <w:tcPr>
            <w:tcW w:w="1701" w:type="dxa"/>
            <w:vAlign w:val="center"/>
          </w:tcPr>
          <w:p w:rsidR="00245E8F" w:rsidRPr="006D0314" w:rsidRDefault="007A5C52"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52.350,00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99,90</w:t>
            </w:r>
          </w:p>
        </w:tc>
      </w:tr>
      <w:tr w:rsidR="00306F23" w:rsidRPr="006D0314" w:rsidTr="00681362">
        <w:trPr>
          <w:jc w:val="center"/>
        </w:trPr>
        <w:tc>
          <w:tcPr>
            <w:tcW w:w="817" w:type="dxa"/>
            <w:vAlign w:val="center"/>
          </w:tcPr>
          <w:p w:rsidR="00245E8F" w:rsidRPr="006D0314" w:rsidRDefault="00245E8F" w:rsidP="00245E8F">
            <w:pPr>
              <w:jc w:val="center"/>
              <w:rPr>
                <w:rFonts w:ascii="Arial" w:hAnsi="Arial" w:cs="Arial"/>
                <w:b/>
                <w:color w:val="000000" w:themeColor="text1"/>
                <w:sz w:val="18"/>
                <w:szCs w:val="18"/>
              </w:rPr>
            </w:pPr>
          </w:p>
        </w:tc>
        <w:tc>
          <w:tcPr>
            <w:tcW w:w="4678" w:type="dxa"/>
            <w:vAlign w:val="center"/>
          </w:tcPr>
          <w:p w:rsidR="00245E8F" w:rsidRPr="006D0314" w:rsidRDefault="00245E8F" w:rsidP="00245E8F">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vAlign w:val="center"/>
          </w:tcPr>
          <w:p w:rsidR="00245E8F" w:rsidRPr="006D0314" w:rsidRDefault="00306F23"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399.400,50</w:t>
            </w:r>
          </w:p>
        </w:tc>
        <w:tc>
          <w:tcPr>
            <w:tcW w:w="1701" w:type="dxa"/>
            <w:vAlign w:val="center"/>
          </w:tcPr>
          <w:p w:rsidR="00245E8F" w:rsidRPr="006D0314" w:rsidRDefault="00306F23"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212.510,56</w:t>
            </w:r>
          </w:p>
        </w:tc>
        <w:tc>
          <w:tcPr>
            <w:tcW w:w="992" w:type="dxa"/>
            <w:vAlign w:val="center"/>
          </w:tcPr>
          <w:p w:rsidR="00245E8F" w:rsidRPr="006D0314" w:rsidRDefault="00681362" w:rsidP="00245E8F">
            <w:pPr>
              <w:jc w:val="right"/>
              <w:rPr>
                <w:rFonts w:ascii="Arial" w:hAnsi="Arial" w:cs="Arial"/>
                <w:b/>
                <w:color w:val="000000" w:themeColor="text1"/>
                <w:sz w:val="18"/>
                <w:szCs w:val="18"/>
              </w:rPr>
            </w:pPr>
            <w:r>
              <w:rPr>
                <w:rFonts w:ascii="Arial" w:hAnsi="Arial" w:cs="Arial"/>
                <w:b/>
                <w:color w:val="000000" w:themeColor="text1"/>
                <w:sz w:val="18"/>
                <w:szCs w:val="18"/>
              </w:rPr>
              <w:t>53,21</w:t>
            </w:r>
          </w:p>
        </w:tc>
      </w:tr>
    </w:tbl>
    <w:p w:rsidR="008453AB" w:rsidRPr="006D0314" w:rsidRDefault="008453AB" w:rsidP="00964B80">
      <w:pPr>
        <w:spacing w:after="0" w:line="240" w:lineRule="auto"/>
        <w:rPr>
          <w:rFonts w:ascii="Arial" w:hAnsi="Arial" w:cs="Arial"/>
          <w:b/>
          <w:color w:val="000000" w:themeColor="text1"/>
          <w:sz w:val="20"/>
          <w:szCs w:val="20"/>
        </w:rPr>
      </w:pPr>
    </w:p>
    <w:p w:rsidR="00D66FFA" w:rsidRPr="006D0314" w:rsidRDefault="00D66FFA"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 xml:space="preserve">POKAZATELJI USPJEŠNOSTI: </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964B80" w:rsidRPr="006D0314" w:rsidTr="00245E8F">
        <w:trPr>
          <w:trHeight w:val="634"/>
          <w:jc w:val="center"/>
        </w:trPr>
        <w:tc>
          <w:tcPr>
            <w:tcW w:w="223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Pokazatelj uspješnosti</w:t>
            </w:r>
          </w:p>
        </w:tc>
        <w:tc>
          <w:tcPr>
            <w:tcW w:w="326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Definicija</w:t>
            </w:r>
          </w:p>
        </w:tc>
        <w:tc>
          <w:tcPr>
            <w:tcW w:w="63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Jedinica</w:t>
            </w:r>
          </w:p>
        </w:tc>
        <w:tc>
          <w:tcPr>
            <w:tcW w:w="1254"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Polazna vrijednost</w:t>
            </w:r>
          </w:p>
        </w:tc>
        <w:tc>
          <w:tcPr>
            <w:tcW w:w="125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Ciljana vrijednost </w:t>
            </w:r>
          </w:p>
          <w:p w:rsidR="00964B80" w:rsidRPr="006D0314" w:rsidRDefault="00A46A23"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255" w:type="dxa"/>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Ostvarena vrijednost</w:t>
            </w:r>
          </w:p>
          <w:p w:rsidR="00964B80" w:rsidRPr="006D0314" w:rsidRDefault="00A46A23" w:rsidP="00245E8F">
            <w:pPr>
              <w:jc w:val="center"/>
              <w:rPr>
                <w:color w:val="000000" w:themeColor="text1"/>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rPr>
                <w:rFonts w:ascii="Arial" w:hAnsi="Arial" w:cs="Arial"/>
                <w:color w:val="000000" w:themeColor="text1"/>
                <w:sz w:val="16"/>
                <w:szCs w:val="16"/>
              </w:rPr>
            </w:pPr>
            <w:r w:rsidRPr="006D0314">
              <w:rPr>
                <w:rFonts w:ascii="Arial" w:hAnsi="Arial" w:cs="Arial"/>
                <w:color w:val="000000" w:themeColor="text1"/>
                <w:sz w:val="16"/>
                <w:szCs w:val="16"/>
              </w:rPr>
              <w:t>Broj gradova i općina koji su uključeni u projekt – gradovi i općine-prijatelj djece</w:t>
            </w:r>
          </w:p>
        </w:tc>
        <w:tc>
          <w:tcPr>
            <w:tcW w:w="3260" w:type="dxa"/>
            <w:vAlign w:val="center"/>
          </w:tcPr>
          <w:p w:rsidR="00A46A23" w:rsidRPr="006D0314" w:rsidRDefault="00A46A23" w:rsidP="00A46A23">
            <w:pPr>
              <w:spacing w:line="276" w:lineRule="auto"/>
              <w:ind w:left="-54" w:right="-20"/>
              <w:jc w:val="center"/>
              <w:rPr>
                <w:rFonts w:ascii="Arial" w:hAnsi="Arial" w:cs="Arial"/>
                <w:color w:val="000000" w:themeColor="text1"/>
                <w:sz w:val="16"/>
                <w:szCs w:val="16"/>
              </w:rPr>
            </w:pPr>
            <w:r w:rsidRPr="006D0314">
              <w:rPr>
                <w:rFonts w:ascii="Arial" w:hAnsi="Arial" w:cs="Arial"/>
                <w:color w:val="000000" w:themeColor="text1"/>
                <w:sz w:val="16"/>
                <w:szCs w:val="16"/>
              </w:rPr>
              <w:t>Aktivan angažman na pružanju podrške i pomoći općinama i gradovima na stjecanju statusa općina i grad-prijatelj djece</w:t>
            </w:r>
          </w:p>
        </w:tc>
        <w:tc>
          <w:tcPr>
            <w:tcW w:w="630" w:type="dxa"/>
            <w:vAlign w:val="center"/>
          </w:tcPr>
          <w:p w:rsidR="00A46A23" w:rsidRPr="006D0314" w:rsidRDefault="00A46A23" w:rsidP="00A46A23">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Broj gradova/ općina</w:t>
            </w:r>
          </w:p>
        </w:tc>
        <w:tc>
          <w:tcPr>
            <w:tcW w:w="1254" w:type="dxa"/>
            <w:vAlign w:val="center"/>
          </w:tcPr>
          <w:p w:rsidR="00A46A23" w:rsidRPr="006D0314" w:rsidRDefault="00A46A23" w:rsidP="00A46A23">
            <w:pPr>
              <w:ind w:right="-126"/>
              <w:jc w:val="center"/>
              <w:rPr>
                <w:rFonts w:ascii="Arial" w:hAnsi="Arial" w:cs="Arial"/>
                <w:color w:val="000000" w:themeColor="text1"/>
                <w:sz w:val="18"/>
                <w:szCs w:val="18"/>
              </w:rPr>
            </w:pPr>
            <w:r w:rsidRPr="006D0314">
              <w:rPr>
                <w:rFonts w:ascii="Arial" w:hAnsi="Arial" w:cs="Arial"/>
                <w:color w:val="000000" w:themeColor="text1"/>
                <w:sz w:val="18"/>
                <w:szCs w:val="18"/>
              </w:rPr>
              <w:t>17</w:t>
            </w:r>
          </w:p>
        </w:tc>
        <w:tc>
          <w:tcPr>
            <w:tcW w:w="1255" w:type="dxa"/>
            <w:vAlign w:val="center"/>
          </w:tcPr>
          <w:p w:rsidR="00A46A23" w:rsidRPr="006D0314" w:rsidRDefault="00A46A23" w:rsidP="00A46A23">
            <w:pPr>
              <w:ind w:right="-83"/>
              <w:jc w:val="center"/>
              <w:rPr>
                <w:rFonts w:ascii="Arial" w:hAnsi="Arial" w:cs="Arial"/>
                <w:color w:val="000000" w:themeColor="text1"/>
                <w:sz w:val="18"/>
                <w:szCs w:val="18"/>
              </w:rPr>
            </w:pPr>
            <w:r w:rsidRPr="006D0314">
              <w:rPr>
                <w:rFonts w:ascii="Arial" w:hAnsi="Arial" w:cs="Arial"/>
                <w:color w:val="000000" w:themeColor="text1"/>
                <w:sz w:val="18"/>
                <w:szCs w:val="18"/>
              </w:rPr>
              <w:t>18</w:t>
            </w:r>
          </w:p>
        </w:tc>
        <w:tc>
          <w:tcPr>
            <w:tcW w:w="1255" w:type="dxa"/>
            <w:vAlign w:val="center"/>
          </w:tcPr>
          <w:p w:rsidR="00A46A23" w:rsidRPr="006D0314" w:rsidRDefault="00A46A23" w:rsidP="00A46A23">
            <w:pPr>
              <w:jc w:val="center"/>
              <w:rPr>
                <w:rFonts w:ascii="Arial" w:hAnsi="Arial" w:cs="Arial"/>
                <w:color w:val="000000" w:themeColor="text1"/>
                <w:sz w:val="18"/>
                <w:szCs w:val="18"/>
              </w:rPr>
            </w:pPr>
            <w:r w:rsidRPr="006D0314">
              <w:rPr>
                <w:rFonts w:ascii="Arial" w:hAnsi="Arial" w:cs="Arial"/>
                <w:color w:val="000000" w:themeColor="text1"/>
                <w:sz w:val="18"/>
                <w:szCs w:val="18"/>
              </w:rPr>
              <w:t>18</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ind w:left="-92"/>
              <w:jc w:val="center"/>
              <w:rPr>
                <w:rFonts w:ascii="Arial" w:hAnsi="Arial" w:cs="Arial"/>
                <w:color w:val="000000" w:themeColor="text1"/>
                <w:sz w:val="16"/>
                <w:szCs w:val="16"/>
              </w:rPr>
            </w:pPr>
            <w:r w:rsidRPr="006D0314">
              <w:rPr>
                <w:rFonts w:ascii="Arial" w:hAnsi="Arial" w:cs="Arial"/>
                <w:color w:val="000000" w:themeColor="text1"/>
                <w:sz w:val="16"/>
                <w:szCs w:val="16"/>
              </w:rPr>
              <w:t>Broj sufinanciranih programa/projekata udruga i ustanova u području skrbi o djeci i mladima</w:t>
            </w:r>
          </w:p>
        </w:tc>
        <w:tc>
          <w:tcPr>
            <w:tcW w:w="3260" w:type="dxa"/>
            <w:vAlign w:val="center"/>
          </w:tcPr>
          <w:p w:rsidR="00A46A23" w:rsidRPr="006D0314" w:rsidRDefault="00A46A23" w:rsidP="00A46A23">
            <w:pPr>
              <w:spacing w:line="276" w:lineRule="auto"/>
              <w:ind w:left="-54" w:right="-20"/>
              <w:jc w:val="center"/>
              <w:rPr>
                <w:rFonts w:ascii="Arial" w:hAnsi="Arial" w:cs="Arial"/>
                <w:color w:val="000000" w:themeColor="text1"/>
                <w:sz w:val="16"/>
                <w:szCs w:val="16"/>
              </w:rPr>
            </w:pPr>
            <w:r w:rsidRPr="006D0314">
              <w:rPr>
                <w:rFonts w:ascii="Arial" w:hAnsi="Arial" w:cs="Arial"/>
                <w:color w:val="000000" w:themeColor="text1"/>
                <w:sz w:val="16"/>
                <w:szCs w:val="16"/>
              </w:rPr>
              <w:t>Broj sufinanciranih programa/projekata kroz program javnih potreba</w:t>
            </w:r>
          </w:p>
        </w:tc>
        <w:tc>
          <w:tcPr>
            <w:tcW w:w="630" w:type="dxa"/>
            <w:vAlign w:val="center"/>
          </w:tcPr>
          <w:p w:rsidR="00A46A23" w:rsidRPr="006D0314" w:rsidRDefault="00A46A23" w:rsidP="00A46A23">
            <w:pPr>
              <w:spacing w:line="276" w:lineRule="auto"/>
              <w:ind w:left="-125" w:right="-141"/>
              <w:jc w:val="center"/>
              <w:rPr>
                <w:rFonts w:ascii="Arial" w:hAnsi="Arial" w:cs="Arial"/>
                <w:color w:val="000000" w:themeColor="text1"/>
                <w:sz w:val="16"/>
                <w:szCs w:val="16"/>
              </w:rPr>
            </w:pPr>
            <w:r w:rsidRPr="006D0314">
              <w:rPr>
                <w:rFonts w:ascii="Arial" w:hAnsi="Arial" w:cs="Arial"/>
                <w:color w:val="000000" w:themeColor="text1"/>
                <w:sz w:val="16"/>
                <w:szCs w:val="16"/>
              </w:rPr>
              <w:t>Broj programa/</w:t>
            </w:r>
          </w:p>
          <w:p w:rsidR="00A46A23" w:rsidRPr="006D0314" w:rsidRDefault="00A46A23" w:rsidP="00A46A23">
            <w:pPr>
              <w:spacing w:line="276" w:lineRule="auto"/>
              <w:ind w:left="-125" w:right="-141"/>
              <w:jc w:val="center"/>
              <w:rPr>
                <w:rFonts w:ascii="Arial" w:hAnsi="Arial" w:cs="Arial"/>
                <w:color w:val="000000" w:themeColor="text1"/>
                <w:sz w:val="16"/>
                <w:szCs w:val="16"/>
              </w:rPr>
            </w:pPr>
            <w:r w:rsidRPr="006D0314">
              <w:rPr>
                <w:rFonts w:ascii="Arial" w:hAnsi="Arial" w:cs="Arial"/>
                <w:color w:val="000000" w:themeColor="text1"/>
                <w:sz w:val="16"/>
                <w:szCs w:val="16"/>
              </w:rPr>
              <w:t>projekata</w:t>
            </w:r>
          </w:p>
        </w:tc>
        <w:tc>
          <w:tcPr>
            <w:tcW w:w="1254" w:type="dxa"/>
            <w:vAlign w:val="center"/>
          </w:tcPr>
          <w:p w:rsidR="00A46A23" w:rsidRPr="006D0314" w:rsidRDefault="00A46A23" w:rsidP="00A46A23">
            <w:pPr>
              <w:ind w:left="-75" w:right="-126"/>
              <w:jc w:val="center"/>
              <w:rPr>
                <w:rFonts w:ascii="Arial" w:hAnsi="Arial" w:cs="Arial"/>
                <w:color w:val="000000" w:themeColor="text1"/>
                <w:sz w:val="18"/>
                <w:szCs w:val="18"/>
              </w:rPr>
            </w:pPr>
            <w:r w:rsidRPr="006D0314">
              <w:rPr>
                <w:rFonts w:ascii="Arial" w:hAnsi="Arial" w:cs="Arial"/>
                <w:color w:val="000000" w:themeColor="text1"/>
                <w:sz w:val="18"/>
                <w:szCs w:val="18"/>
              </w:rPr>
              <w:t>17</w:t>
            </w:r>
          </w:p>
        </w:tc>
        <w:tc>
          <w:tcPr>
            <w:tcW w:w="1255" w:type="dxa"/>
            <w:vAlign w:val="center"/>
          </w:tcPr>
          <w:p w:rsidR="00A46A23" w:rsidRPr="006D0314" w:rsidRDefault="00A46A23" w:rsidP="00A46A23">
            <w:pPr>
              <w:ind w:right="-83"/>
              <w:jc w:val="center"/>
              <w:rPr>
                <w:rFonts w:ascii="Arial" w:hAnsi="Arial" w:cs="Arial"/>
                <w:color w:val="000000" w:themeColor="text1"/>
                <w:sz w:val="18"/>
                <w:szCs w:val="18"/>
              </w:rPr>
            </w:pPr>
            <w:r w:rsidRPr="006D0314">
              <w:rPr>
                <w:rFonts w:ascii="Arial" w:hAnsi="Arial" w:cs="Arial"/>
                <w:color w:val="000000" w:themeColor="text1"/>
                <w:sz w:val="18"/>
                <w:szCs w:val="18"/>
              </w:rPr>
              <w:t>17</w:t>
            </w:r>
          </w:p>
        </w:tc>
        <w:tc>
          <w:tcPr>
            <w:tcW w:w="1255" w:type="dxa"/>
            <w:vAlign w:val="center"/>
          </w:tcPr>
          <w:p w:rsidR="00A46A23" w:rsidRPr="006D0314" w:rsidRDefault="00A46A23" w:rsidP="00A46A23">
            <w:pPr>
              <w:jc w:val="center"/>
              <w:rPr>
                <w:rFonts w:ascii="Arial" w:hAnsi="Arial" w:cs="Arial"/>
                <w:color w:val="000000" w:themeColor="text1"/>
                <w:sz w:val="18"/>
                <w:szCs w:val="18"/>
              </w:rPr>
            </w:pPr>
            <w:r w:rsidRPr="006D0314">
              <w:rPr>
                <w:rFonts w:ascii="Arial" w:hAnsi="Arial" w:cs="Arial"/>
                <w:color w:val="000000" w:themeColor="text1"/>
                <w:sz w:val="18"/>
                <w:szCs w:val="18"/>
              </w:rPr>
              <w:t>16</w:t>
            </w:r>
          </w:p>
        </w:tc>
      </w:tr>
      <w:tr w:rsidR="00A46A23" w:rsidRPr="006D0314" w:rsidTr="002A0820">
        <w:trPr>
          <w:trHeight w:val="207"/>
          <w:jc w:val="center"/>
        </w:trPr>
        <w:tc>
          <w:tcPr>
            <w:tcW w:w="2235" w:type="dxa"/>
            <w:vAlign w:val="center"/>
          </w:tcPr>
          <w:p w:rsidR="00A46A23" w:rsidRPr="006D0314" w:rsidRDefault="00A46A23" w:rsidP="00A46A23">
            <w:pPr>
              <w:spacing w:line="276" w:lineRule="auto"/>
              <w:ind w:left="-92"/>
              <w:jc w:val="center"/>
              <w:rPr>
                <w:rFonts w:ascii="Arial" w:hAnsi="Arial" w:cs="Arial"/>
                <w:color w:val="000000" w:themeColor="text1"/>
                <w:sz w:val="16"/>
                <w:szCs w:val="16"/>
              </w:rPr>
            </w:pPr>
            <w:r w:rsidRPr="006D0314">
              <w:rPr>
                <w:rFonts w:ascii="Arial" w:hAnsi="Arial" w:cs="Arial"/>
                <w:color w:val="000000" w:themeColor="text1"/>
                <w:sz w:val="16"/>
                <w:szCs w:val="16"/>
              </w:rPr>
              <w:t>Broj uključenih JLS u projekt „Ured za mlade PGŽ“</w:t>
            </w:r>
          </w:p>
        </w:tc>
        <w:tc>
          <w:tcPr>
            <w:tcW w:w="3260" w:type="dxa"/>
            <w:vAlign w:val="center"/>
          </w:tcPr>
          <w:p w:rsidR="00A46A23" w:rsidRPr="006D0314" w:rsidRDefault="00A46A23" w:rsidP="00A46A23">
            <w:pPr>
              <w:spacing w:line="276" w:lineRule="auto"/>
              <w:ind w:left="-54" w:right="-20"/>
              <w:jc w:val="center"/>
              <w:rPr>
                <w:rFonts w:ascii="Arial" w:hAnsi="Arial" w:cs="Arial"/>
                <w:color w:val="000000" w:themeColor="text1"/>
                <w:sz w:val="16"/>
                <w:szCs w:val="16"/>
              </w:rPr>
            </w:pPr>
            <w:r w:rsidRPr="006D0314">
              <w:rPr>
                <w:rFonts w:ascii="Arial" w:hAnsi="Arial" w:cs="Arial"/>
                <w:color w:val="000000" w:themeColor="text1"/>
                <w:sz w:val="16"/>
                <w:szCs w:val="16"/>
              </w:rPr>
              <w:t>Broj gradova i općina koje se uključuju u aktivnosti i programe vezane za mlade</w:t>
            </w:r>
          </w:p>
        </w:tc>
        <w:tc>
          <w:tcPr>
            <w:tcW w:w="630" w:type="dxa"/>
            <w:vAlign w:val="center"/>
          </w:tcPr>
          <w:p w:rsidR="00A46A23" w:rsidRPr="006D0314" w:rsidRDefault="00A46A23" w:rsidP="00A46A23">
            <w:pPr>
              <w:spacing w:line="276" w:lineRule="auto"/>
              <w:ind w:left="-125" w:right="-141"/>
              <w:jc w:val="center"/>
              <w:rPr>
                <w:rFonts w:ascii="Arial" w:hAnsi="Arial" w:cs="Arial"/>
                <w:color w:val="000000" w:themeColor="text1"/>
                <w:sz w:val="16"/>
                <w:szCs w:val="16"/>
              </w:rPr>
            </w:pPr>
            <w:r w:rsidRPr="006D0314">
              <w:rPr>
                <w:rFonts w:ascii="Arial" w:hAnsi="Arial" w:cs="Arial"/>
                <w:color w:val="000000" w:themeColor="text1"/>
                <w:sz w:val="16"/>
                <w:szCs w:val="16"/>
              </w:rPr>
              <w:t>Broj JLS</w:t>
            </w:r>
          </w:p>
        </w:tc>
        <w:tc>
          <w:tcPr>
            <w:tcW w:w="1254" w:type="dxa"/>
            <w:vAlign w:val="center"/>
          </w:tcPr>
          <w:p w:rsidR="00A46A23" w:rsidRPr="006D0314" w:rsidRDefault="00A46A23" w:rsidP="00A46A23">
            <w:pPr>
              <w:ind w:left="-75" w:right="-126"/>
              <w:jc w:val="center"/>
              <w:rPr>
                <w:rFonts w:ascii="Arial" w:hAnsi="Arial" w:cs="Arial"/>
                <w:color w:val="000000" w:themeColor="text1"/>
                <w:sz w:val="18"/>
                <w:szCs w:val="18"/>
              </w:rPr>
            </w:pPr>
            <w:r w:rsidRPr="006D0314">
              <w:rPr>
                <w:rFonts w:ascii="Arial" w:hAnsi="Arial" w:cs="Arial"/>
                <w:color w:val="000000" w:themeColor="text1"/>
                <w:sz w:val="18"/>
                <w:szCs w:val="18"/>
              </w:rPr>
              <w:t>13</w:t>
            </w:r>
          </w:p>
        </w:tc>
        <w:tc>
          <w:tcPr>
            <w:tcW w:w="1255" w:type="dxa"/>
            <w:vAlign w:val="center"/>
          </w:tcPr>
          <w:p w:rsidR="00A46A23" w:rsidRPr="006D0314" w:rsidRDefault="00A46A23" w:rsidP="00A46A23">
            <w:pPr>
              <w:ind w:right="-83"/>
              <w:jc w:val="center"/>
              <w:rPr>
                <w:rFonts w:ascii="Arial" w:hAnsi="Arial" w:cs="Arial"/>
                <w:color w:val="000000" w:themeColor="text1"/>
                <w:sz w:val="18"/>
                <w:szCs w:val="18"/>
              </w:rPr>
            </w:pPr>
            <w:r w:rsidRPr="006D0314">
              <w:rPr>
                <w:rFonts w:ascii="Arial" w:hAnsi="Arial" w:cs="Arial"/>
                <w:color w:val="000000" w:themeColor="text1"/>
                <w:sz w:val="18"/>
                <w:szCs w:val="18"/>
              </w:rPr>
              <w:t>14</w:t>
            </w:r>
          </w:p>
        </w:tc>
        <w:tc>
          <w:tcPr>
            <w:tcW w:w="1255" w:type="dxa"/>
            <w:vAlign w:val="center"/>
          </w:tcPr>
          <w:p w:rsidR="00A46A23" w:rsidRPr="006D0314" w:rsidRDefault="006D0314" w:rsidP="00A46A23">
            <w:pPr>
              <w:jc w:val="center"/>
              <w:rPr>
                <w:rFonts w:ascii="Arial" w:hAnsi="Arial" w:cs="Arial"/>
                <w:color w:val="000000" w:themeColor="text1"/>
                <w:sz w:val="18"/>
                <w:szCs w:val="18"/>
              </w:rPr>
            </w:pPr>
            <w:r w:rsidRPr="006D0314">
              <w:rPr>
                <w:rFonts w:ascii="Arial" w:hAnsi="Arial" w:cs="Arial"/>
                <w:color w:val="000000" w:themeColor="text1"/>
                <w:sz w:val="18"/>
                <w:szCs w:val="18"/>
              </w:rPr>
              <w:t>15</w:t>
            </w:r>
          </w:p>
        </w:tc>
      </w:tr>
      <w:tr w:rsidR="00A46A23" w:rsidRPr="006D0314" w:rsidTr="002A0820">
        <w:trPr>
          <w:trHeight w:val="219"/>
          <w:jc w:val="center"/>
        </w:trPr>
        <w:tc>
          <w:tcPr>
            <w:tcW w:w="2235" w:type="dxa"/>
            <w:vAlign w:val="center"/>
          </w:tcPr>
          <w:p w:rsidR="00A46A23" w:rsidRPr="006D0314" w:rsidRDefault="00A46A23" w:rsidP="00A46A23">
            <w:pPr>
              <w:spacing w:line="276" w:lineRule="auto"/>
              <w:ind w:left="-92"/>
              <w:jc w:val="center"/>
              <w:rPr>
                <w:rFonts w:ascii="Arial" w:hAnsi="Arial" w:cs="Arial"/>
                <w:color w:val="000000" w:themeColor="text1"/>
                <w:sz w:val="16"/>
                <w:szCs w:val="16"/>
              </w:rPr>
            </w:pPr>
            <w:r w:rsidRPr="006D0314">
              <w:rPr>
                <w:rFonts w:ascii="Arial" w:hAnsi="Arial" w:cs="Arial"/>
                <w:color w:val="000000" w:themeColor="text1"/>
                <w:sz w:val="16"/>
                <w:szCs w:val="16"/>
              </w:rPr>
              <w:t>Broj realiziranih aktivnosti iz programa rada Savjeta mladih PGŽ</w:t>
            </w:r>
          </w:p>
        </w:tc>
        <w:tc>
          <w:tcPr>
            <w:tcW w:w="3260" w:type="dxa"/>
            <w:vAlign w:val="center"/>
          </w:tcPr>
          <w:p w:rsidR="00A46A23" w:rsidRPr="006D0314" w:rsidRDefault="00A46A23" w:rsidP="00A46A23">
            <w:pPr>
              <w:spacing w:line="276" w:lineRule="auto"/>
              <w:ind w:left="-54" w:right="-20"/>
              <w:jc w:val="center"/>
              <w:rPr>
                <w:rFonts w:ascii="Arial" w:hAnsi="Arial" w:cs="Arial"/>
                <w:color w:val="000000" w:themeColor="text1"/>
                <w:sz w:val="16"/>
                <w:szCs w:val="16"/>
              </w:rPr>
            </w:pPr>
            <w:r w:rsidRPr="006D0314">
              <w:rPr>
                <w:rFonts w:ascii="Arial" w:hAnsi="Arial" w:cs="Arial"/>
                <w:color w:val="000000" w:themeColor="text1"/>
                <w:sz w:val="16"/>
                <w:szCs w:val="16"/>
              </w:rPr>
              <w:t>Broj realiziranih aktivnosti iz Plana rada Savjeta mladih</w:t>
            </w:r>
          </w:p>
        </w:tc>
        <w:tc>
          <w:tcPr>
            <w:tcW w:w="630" w:type="dxa"/>
            <w:vAlign w:val="center"/>
          </w:tcPr>
          <w:p w:rsidR="00A46A23" w:rsidRPr="006D0314" w:rsidRDefault="00A46A23" w:rsidP="00A46A23">
            <w:pPr>
              <w:spacing w:line="276" w:lineRule="auto"/>
              <w:ind w:left="-125" w:right="-141"/>
              <w:jc w:val="center"/>
              <w:rPr>
                <w:rFonts w:ascii="Arial" w:hAnsi="Arial" w:cs="Arial"/>
                <w:color w:val="000000" w:themeColor="text1"/>
                <w:sz w:val="16"/>
                <w:szCs w:val="16"/>
              </w:rPr>
            </w:pPr>
            <w:r w:rsidRPr="006D0314">
              <w:rPr>
                <w:rFonts w:ascii="Arial" w:hAnsi="Arial" w:cs="Arial"/>
                <w:color w:val="000000" w:themeColor="text1"/>
                <w:sz w:val="16"/>
                <w:szCs w:val="16"/>
              </w:rPr>
              <w:t>Broj          realiziranih aktivnosti</w:t>
            </w:r>
          </w:p>
        </w:tc>
        <w:tc>
          <w:tcPr>
            <w:tcW w:w="1254" w:type="dxa"/>
            <w:vAlign w:val="center"/>
          </w:tcPr>
          <w:p w:rsidR="00A46A23" w:rsidRPr="006D0314" w:rsidRDefault="00A46A23" w:rsidP="00A46A23">
            <w:pPr>
              <w:ind w:left="-75" w:right="-126"/>
              <w:jc w:val="center"/>
              <w:rPr>
                <w:rFonts w:ascii="Arial" w:hAnsi="Arial" w:cs="Arial"/>
                <w:color w:val="000000" w:themeColor="text1"/>
                <w:sz w:val="18"/>
                <w:szCs w:val="18"/>
              </w:rPr>
            </w:pPr>
            <w:r w:rsidRPr="006D0314">
              <w:rPr>
                <w:rFonts w:ascii="Arial" w:hAnsi="Arial" w:cs="Arial"/>
                <w:color w:val="000000" w:themeColor="text1"/>
                <w:sz w:val="18"/>
                <w:szCs w:val="18"/>
              </w:rPr>
              <w:t>9</w:t>
            </w:r>
          </w:p>
        </w:tc>
        <w:tc>
          <w:tcPr>
            <w:tcW w:w="1255" w:type="dxa"/>
            <w:vAlign w:val="center"/>
          </w:tcPr>
          <w:p w:rsidR="00A46A23" w:rsidRPr="006D0314" w:rsidRDefault="00A46A23" w:rsidP="00A46A23">
            <w:pPr>
              <w:ind w:right="-83"/>
              <w:jc w:val="center"/>
              <w:rPr>
                <w:rFonts w:ascii="Arial" w:hAnsi="Arial" w:cs="Arial"/>
                <w:color w:val="000000" w:themeColor="text1"/>
                <w:sz w:val="18"/>
                <w:szCs w:val="18"/>
              </w:rPr>
            </w:pPr>
            <w:r w:rsidRPr="006D0314">
              <w:rPr>
                <w:rFonts w:ascii="Arial" w:hAnsi="Arial" w:cs="Arial"/>
                <w:color w:val="000000" w:themeColor="text1"/>
                <w:sz w:val="18"/>
                <w:szCs w:val="18"/>
              </w:rPr>
              <w:t>9</w:t>
            </w:r>
          </w:p>
        </w:tc>
        <w:tc>
          <w:tcPr>
            <w:tcW w:w="1255" w:type="dxa"/>
            <w:vAlign w:val="center"/>
          </w:tcPr>
          <w:p w:rsidR="00A46A23" w:rsidRPr="006D0314" w:rsidRDefault="00A46A23" w:rsidP="00A46A23">
            <w:pPr>
              <w:jc w:val="center"/>
              <w:rPr>
                <w:rFonts w:ascii="Arial" w:hAnsi="Arial" w:cs="Arial"/>
                <w:color w:val="000000" w:themeColor="text1"/>
                <w:sz w:val="18"/>
                <w:szCs w:val="18"/>
              </w:rPr>
            </w:pPr>
            <w:r w:rsidRPr="006D0314">
              <w:rPr>
                <w:rFonts w:ascii="Arial" w:hAnsi="Arial" w:cs="Arial"/>
                <w:color w:val="000000" w:themeColor="text1"/>
                <w:sz w:val="18"/>
                <w:szCs w:val="18"/>
              </w:rPr>
              <w:t>10</w:t>
            </w:r>
          </w:p>
        </w:tc>
      </w:tr>
      <w:tr w:rsidR="00A46A23" w:rsidRPr="006D0314" w:rsidTr="002A0820">
        <w:trPr>
          <w:trHeight w:val="219"/>
          <w:jc w:val="center"/>
        </w:trPr>
        <w:tc>
          <w:tcPr>
            <w:tcW w:w="2235" w:type="dxa"/>
            <w:vAlign w:val="center"/>
          </w:tcPr>
          <w:p w:rsidR="00A46A23" w:rsidRPr="006D0314" w:rsidRDefault="00A46A23" w:rsidP="00A46A23">
            <w:pPr>
              <w:spacing w:line="276" w:lineRule="auto"/>
              <w:ind w:left="-92"/>
              <w:jc w:val="center"/>
              <w:rPr>
                <w:rFonts w:ascii="Arial" w:hAnsi="Arial" w:cs="Arial"/>
                <w:color w:val="000000" w:themeColor="text1"/>
                <w:sz w:val="16"/>
                <w:szCs w:val="16"/>
              </w:rPr>
            </w:pPr>
            <w:r w:rsidRPr="006D0314">
              <w:rPr>
                <w:rFonts w:ascii="Arial" w:hAnsi="Arial" w:cs="Arial"/>
                <w:color w:val="000000" w:themeColor="text1"/>
                <w:sz w:val="16"/>
                <w:szCs w:val="16"/>
              </w:rPr>
              <w:t>Broj inovacija pokrenutih putem PGŽlab-a</w:t>
            </w:r>
          </w:p>
        </w:tc>
        <w:tc>
          <w:tcPr>
            <w:tcW w:w="3260" w:type="dxa"/>
            <w:vAlign w:val="center"/>
          </w:tcPr>
          <w:p w:rsidR="00A46A23" w:rsidRPr="006D0314" w:rsidRDefault="00A46A23" w:rsidP="00A46A23">
            <w:pPr>
              <w:spacing w:line="276" w:lineRule="auto"/>
              <w:ind w:left="-54" w:right="-20"/>
              <w:jc w:val="center"/>
              <w:rPr>
                <w:rFonts w:ascii="Arial" w:hAnsi="Arial" w:cs="Arial"/>
                <w:color w:val="000000" w:themeColor="text1"/>
                <w:sz w:val="16"/>
                <w:szCs w:val="16"/>
              </w:rPr>
            </w:pPr>
            <w:r w:rsidRPr="006D0314">
              <w:rPr>
                <w:rFonts w:ascii="Arial" w:hAnsi="Arial" w:cs="Arial"/>
                <w:color w:val="000000" w:themeColor="text1"/>
                <w:sz w:val="16"/>
                <w:szCs w:val="16"/>
              </w:rPr>
              <w:t>Ukupan broj socijalnih inovacije osmišljenih i realiziranih kroz PGŽlab</w:t>
            </w:r>
          </w:p>
        </w:tc>
        <w:tc>
          <w:tcPr>
            <w:tcW w:w="630" w:type="dxa"/>
            <w:vAlign w:val="center"/>
          </w:tcPr>
          <w:p w:rsidR="00A46A23" w:rsidRPr="006D0314" w:rsidRDefault="00A46A23" w:rsidP="00A46A23">
            <w:pPr>
              <w:spacing w:line="276" w:lineRule="auto"/>
              <w:ind w:left="-125" w:right="-141"/>
              <w:jc w:val="center"/>
              <w:rPr>
                <w:rFonts w:ascii="Arial" w:hAnsi="Arial" w:cs="Arial"/>
                <w:color w:val="000000" w:themeColor="text1"/>
                <w:sz w:val="16"/>
                <w:szCs w:val="16"/>
              </w:rPr>
            </w:pPr>
            <w:r w:rsidRPr="006D0314">
              <w:rPr>
                <w:rFonts w:ascii="Arial" w:hAnsi="Arial" w:cs="Arial"/>
                <w:color w:val="000000" w:themeColor="text1"/>
                <w:sz w:val="16"/>
                <w:szCs w:val="16"/>
              </w:rPr>
              <w:t>Broj inovacija</w:t>
            </w:r>
          </w:p>
        </w:tc>
        <w:tc>
          <w:tcPr>
            <w:tcW w:w="1254" w:type="dxa"/>
            <w:vAlign w:val="center"/>
          </w:tcPr>
          <w:p w:rsidR="00A46A23" w:rsidRPr="006D0314" w:rsidRDefault="00A46A23" w:rsidP="00A46A23">
            <w:pPr>
              <w:ind w:left="-75" w:right="-126"/>
              <w:jc w:val="center"/>
              <w:rPr>
                <w:rFonts w:ascii="Arial" w:hAnsi="Arial" w:cs="Arial"/>
                <w:color w:val="000000" w:themeColor="text1"/>
                <w:sz w:val="18"/>
                <w:szCs w:val="18"/>
              </w:rPr>
            </w:pPr>
            <w:r w:rsidRPr="006D0314">
              <w:rPr>
                <w:rFonts w:ascii="Arial" w:hAnsi="Arial" w:cs="Arial"/>
                <w:color w:val="000000" w:themeColor="text1"/>
                <w:sz w:val="18"/>
                <w:szCs w:val="18"/>
              </w:rPr>
              <w:t>3</w:t>
            </w:r>
          </w:p>
        </w:tc>
        <w:tc>
          <w:tcPr>
            <w:tcW w:w="1255" w:type="dxa"/>
            <w:vAlign w:val="center"/>
          </w:tcPr>
          <w:p w:rsidR="00A46A23" w:rsidRPr="006D0314" w:rsidRDefault="00A46A23" w:rsidP="00A46A23">
            <w:pPr>
              <w:ind w:right="-83"/>
              <w:jc w:val="center"/>
              <w:rPr>
                <w:rFonts w:ascii="Arial" w:hAnsi="Arial" w:cs="Arial"/>
                <w:color w:val="000000" w:themeColor="text1"/>
                <w:sz w:val="18"/>
                <w:szCs w:val="18"/>
              </w:rPr>
            </w:pPr>
            <w:r w:rsidRPr="006D0314">
              <w:rPr>
                <w:rFonts w:ascii="Arial" w:hAnsi="Arial" w:cs="Arial"/>
                <w:color w:val="000000" w:themeColor="text1"/>
                <w:sz w:val="18"/>
                <w:szCs w:val="18"/>
              </w:rPr>
              <w:t>4</w:t>
            </w:r>
          </w:p>
        </w:tc>
        <w:tc>
          <w:tcPr>
            <w:tcW w:w="1255" w:type="dxa"/>
            <w:vAlign w:val="center"/>
          </w:tcPr>
          <w:p w:rsidR="00A46A23" w:rsidRPr="006D0314" w:rsidRDefault="00A46A23" w:rsidP="00A46A23">
            <w:pPr>
              <w:jc w:val="center"/>
              <w:rPr>
                <w:rFonts w:ascii="Arial" w:hAnsi="Arial" w:cs="Arial"/>
                <w:color w:val="000000" w:themeColor="text1"/>
                <w:sz w:val="18"/>
                <w:szCs w:val="18"/>
              </w:rPr>
            </w:pPr>
            <w:r w:rsidRPr="006D0314">
              <w:rPr>
                <w:rFonts w:ascii="Arial" w:hAnsi="Arial" w:cs="Arial"/>
                <w:color w:val="000000" w:themeColor="text1"/>
                <w:sz w:val="18"/>
                <w:szCs w:val="18"/>
              </w:rPr>
              <w:t>4</w:t>
            </w:r>
          </w:p>
        </w:tc>
      </w:tr>
    </w:tbl>
    <w:p w:rsidR="00306F23" w:rsidRPr="006D0314" w:rsidRDefault="00306F23" w:rsidP="003705C4">
      <w:pPr>
        <w:spacing w:after="0" w:line="240" w:lineRule="auto"/>
        <w:rPr>
          <w:rFonts w:ascii="Arial" w:hAnsi="Arial" w:cs="Arial"/>
          <w:b/>
          <w:color w:val="000000" w:themeColor="text1"/>
        </w:rPr>
      </w:pPr>
    </w:p>
    <w:p w:rsidR="00306F23" w:rsidRPr="006D0314" w:rsidRDefault="00306F23" w:rsidP="003705C4">
      <w:pPr>
        <w:spacing w:after="0" w:line="240" w:lineRule="auto"/>
        <w:rPr>
          <w:rFonts w:ascii="Arial" w:hAnsi="Arial" w:cs="Arial"/>
          <w:b/>
          <w:color w:val="000000" w:themeColor="text1"/>
        </w:rPr>
      </w:pPr>
    </w:p>
    <w:p w:rsidR="00306F23" w:rsidRPr="006D0314" w:rsidRDefault="00306F23" w:rsidP="003705C4">
      <w:pPr>
        <w:spacing w:after="0" w:line="240" w:lineRule="auto"/>
        <w:rPr>
          <w:rFonts w:ascii="Arial" w:hAnsi="Arial" w:cs="Arial"/>
          <w:b/>
          <w:color w:val="000000" w:themeColor="text1"/>
        </w:rPr>
      </w:pPr>
    </w:p>
    <w:p w:rsidR="003705C4" w:rsidRDefault="003705C4" w:rsidP="003705C4">
      <w:pPr>
        <w:rPr>
          <w:rFonts w:ascii="Arial" w:hAnsi="Arial" w:cs="Arial"/>
          <w:b/>
          <w:color w:val="000000" w:themeColor="text1"/>
        </w:rPr>
      </w:pPr>
      <w:r>
        <w:rPr>
          <w:rFonts w:ascii="Arial" w:hAnsi="Arial" w:cs="Arial"/>
          <w:b/>
          <w:color w:val="000000" w:themeColor="text1"/>
        </w:rPr>
        <w:br w:type="page"/>
      </w:r>
    </w:p>
    <w:p w:rsidR="00964B80" w:rsidRPr="006D0314" w:rsidRDefault="00964B80" w:rsidP="00964B80">
      <w:pPr>
        <w:pBdr>
          <w:bottom w:val="single" w:sz="4" w:space="1" w:color="auto"/>
        </w:pBdr>
        <w:spacing w:after="0" w:line="240" w:lineRule="auto"/>
        <w:rPr>
          <w:rFonts w:ascii="Arial" w:hAnsi="Arial" w:cs="Arial"/>
          <w:b/>
          <w:color w:val="000000" w:themeColor="text1"/>
        </w:rPr>
      </w:pPr>
      <w:r w:rsidRPr="006D0314">
        <w:rPr>
          <w:rFonts w:ascii="Arial" w:hAnsi="Arial" w:cs="Arial"/>
          <w:b/>
          <w:color w:val="000000" w:themeColor="text1"/>
        </w:rPr>
        <w:lastRenderedPageBreak/>
        <w:t>NAZIV PROGRAMA:</w:t>
      </w:r>
      <w:r w:rsidRPr="006D0314">
        <w:rPr>
          <w:rFonts w:ascii="Arial" w:hAnsi="Arial" w:cs="Arial"/>
          <w:b/>
          <w:color w:val="000000" w:themeColor="text1"/>
        </w:rPr>
        <w:tab/>
      </w:r>
      <w:r w:rsidR="00BB0620" w:rsidRPr="006D0314">
        <w:rPr>
          <w:rFonts w:ascii="Arial" w:hAnsi="Arial" w:cs="Arial"/>
          <w:b/>
          <w:color w:val="000000" w:themeColor="text1"/>
        </w:rPr>
        <w:t>4302 ZAKONSKI STANDARD USTANOVA SOCIJALNE SKRBI</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 CILJ:</w:t>
      </w:r>
    </w:p>
    <w:p w:rsidR="00964B80" w:rsidRPr="006D0314" w:rsidRDefault="00BB0620"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5.2. Visok socijalni standard i dostojanstveno starenje</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 xml:space="preserve">MJERA: </w:t>
      </w:r>
    </w:p>
    <w:p w:rsidR="00964B80" w:rsidRPr="006D0314" w:rsidRDefault="00BB0620" w:rsidP="00964B8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5.2.3. Razvoj mreže institucijskih i izvan institucijskih oblika skrbi za sve društvene skupine</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rsidR="00964B80" w:rsidRPr="006D0314" w:rsidRDefault="00964B80" w:rsidP="00964B80">
      <w:pPr>
        <w:spacing w:after="0" w:line="240" w:lineRule="auto"/>
        <w:rPr>
          <w:rFonts w:ascii="Arial" w:hAnsi="Arial" w:cs="Arial"/>
          <w:b/>
          <w:color w:val="000000" w:themeColor="text1"/>
          <w:sz w:val="20"/>
          <w:szCs w:val="20"/>
        </w:rPr>
      </w:pPr>
    </w:p>
    <w:p w:rsidR="00E115DF" w:rsidRPr="006D0314" w:rsidRDefault="00E115DF" w:rsidP="00E115DF">
      <w:pPr>
        <w:spacing w:after="0" w:line="240" w:lineRule="auto"/>
        <w:ind w:firstLine="360"/>
        <w:jc w:val="both"/>
        <w:rPr>
          <w:rFonts w:ascii="Arial" w:hAnsi="Arial" w:cs="Arial"/>
          <w:color w:val="000000" w:themeColor="text1"/>
          <w:sz w:val="20"/>
          <w:szCs w:val="20"/>
        </w:rPr>
      </w:pPr>
      <w:r w:rsidRPr="006D0314">
        <w:rPr>
          <w:rFonts w:ascii="Arial" w:hAnsi="Arial" w:cs="Arial"/>
          <w:color w:val="000000" w:themeColor="text1"/>
          <w:sz w:val="20"/>
          <w:szCs w:val="20"/>
        </w:rPr>
        <w:t>Za realizaciju programa „Zakonski standard ustanova socijalne skrbi“ planirana su sredstva u iz</w:t>
      </w:r>
      <w:r w:rsidR="00306F23" w:rsidRPr="006D0314">
        <w:rPr>
          <w:rFonts w:ascii="Arial" w:hAnsi="Arial" w:cs="Arial"/>
          <w:color w:val="000000" w:themeColor="text1"/>
          <w:sz w:val="20"/>
          <w:szCs w:val="20"/>
        </w:rPr>
        <w:t>nosu od 11.506.958,38</w:t>
      </w:r>
      <w:r w:rsidRPr="006D0314">
        <w:rPr>
          <w:rFonts w:ascii="Arial" w:hAnsi="Arial" w:cs="Arial"/>
          <w:color w:val="000000" w:themeColor="text1"/>
          <w:sz w:val="20"/>
          <w:szCs w:val="20"/>
        </w:rPr>
        <w:t xml:space="preserve"> eura, od čega je u izvještajnom ra</w:t>
      </w:r>
      <w:r w:rsidR="00306F23" w:rsidRPr="006D0314">
        <w:rPr>
          <w:rFonts w:ascii="Arial" w:hAnsi="Arial" w:cs="Arial"/>
          <w:color w:val="000000" w:themeColor="text1"/>
          <w:sz w:val="20"/>
          <w:szCs w:val="20"/>
        </w:rPr>
        <w:t>zdoblju realizirano 11.653.021,50</w:t>
      </w:r>
      <w:r w:rsidRPr="006D0314">
        <w:rPr>
          <w:rFonts w:ascii="Arial" w:hAnsi="Arial" w:cs="Arial"/>
          <w:color w:val="000000" w:themeColor="text1"/>
          <w:sz w:val="20"/>
          <w:szCs w:val="20"/>
        </w:rPr>
        <w:t xml:space="preserve"> </w:t>
      </w:r>
      <w:r w:rsidR="00306F23" w:rsidRPr="006D0314">
        <w:rPr>
          <w:rFonts w:ascii="Arial" w:hAnsi="Arial" w:cs="Arial"/>
          <w:color w:val="000000" w:themeColor="text1"/>
          <w:sz w:val="20"/>
          <w:szCs w:val="20"/>
        </w:rPr>
        <w:t>eura odnosno 101,27%</w:t>
      </w:r>
      <w:r w:rsidR="00554C86">
        <w:rPr>
          <w:rFonts w:ascii="Arial" w:hAnsi="Arial" w:cs="Arial"/>
          <w:color w:val="000000" w:themeColor="text1"/>
          <w:sz w:val="20"/>
          <w:szCs w:val="20"/>
        </w:rPr>
        <w:t xml:space="preserve"> u odnosu na plan</w:t>
      </w:r>
      <w:r w:rsidR="00306F23" w:rsidRPr="006D0314">
        <w:rPr>
          <w:rFonts w:ascii="Arial" w:hAnsi="Arial" w:cs="Arial"/>
          <w:color w:val="000000" w:themeColor="text1"/>
          <w:sz w:val="20"/>
          <w:szCs w:val="20"/>
        </w:rPr>
        <w:t>. Tijekom 2024</w:t>
      </w:r>
      <w:r w:rsidRPr="006D0314">
        <w:rPr>
          <w:rFonts w:ascii="Arial" w:hAnsi="Arial" w:cs="Arial"/>
          <w:color w:val="000000" w:themeColor="text1"/>
          <w:sz w:val="20"/>
          <w:szCs w:val="20"/>
        </w:rPr>
        <w:t>. godine u sklopu programa realizirane s</w:t>
      </w:r>
      <w:r w:rsidR="00D43EA1" w:rsidRPr="006D0314">
        <w:rPr>
          <w:rFonts w:ascii="Arial" w:hAnsi="Arial" w:cs="Arial"/>
          <w:color w:val="000000" w:themeColor="text1"/>
          <w:sz w:val="20"/>
          <w:szCs w:val="20"/>
        </w:rPr>
        <w:t>u sljedeće aktivnosti</w:t>
      </w:r>
      <w:r w:rsidRPr="006D0314">
        <w:rPr>
          <w:rFonts w:ascii="Arial" w:hAnsi="Arial" w:cs="Arial"/>
          <w:color w:val="000000" w:themeColor="text1"/>
          <w:sz w:val="20"/>
          <w:szCs w:val="20"/>
        </w:rPr>
        <w:t>:</w:t>
      </w:r>
    </w:p>
    <w:p w:rsidR="00E115DF" w:rsidRPr="006D0314" w:rsidRDefault="00E115DF" w:rsidP="00964B80">
      <w:pPr>
        <w:spacing w:after="0" w:line="240" w:lineRule="auto"/>
        <w:rPr>
          <w:rFonts w:ascii="Arial" w:hAnsi="Arial" w:cs="Arial"/>
          <w:b/>
          <w:color w:val="000000" w:themeColor="text1"/>
          <w:sz w:val="20"/>
          <w:szCs w:val="20"/>
        </w:rPr>
      </w:pPr>
    </w:p>
    <w:p w:rsidR="005A2055" w:rsidRPr="006D0314" w:rsidRDefault="005A2055" w:rsidP="005A2055">
      <w:pPr>
        <w:numPr>
          <w:ilvl w:val="0"/>
          <w:numId w:val="6"/>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 xml:space="preserve">Redovna djelatnost domova za starije osobe - </w:t>
      </w:r>
      <w:r w:rsidRPr="006D0314">
        <w:rPr>
          <w:rFonts w:ascii="Arial" w:hAnsi="Arial" w:cs="Arial"/>
          <w:color w:val="000000" w:themeColor="text1"/>
          <w:sz w:val="20"/>
          <w:szCs w:val="20"/>
        </w:rPr>
        <w:t>dio sredstva za realizaciju ove aktivnosti osigurava se iz izvora financiranja 444 (Prihodi za decentralizirane funkcije – DZSO), a ostvaruju se na način propisan Uredbom o načinu izračuna iznosa pomoći izravnanja za decentralizirane funkcije jedinica lokalne i podru</w:t>
      </w:r>
      <w:r w:rsidR="00573BB0" w:rsidRPr="006D0314">
        <w:rPr>
          <w:rFonts w:ascii="Arial" w:hAnsi="Arial" w:cs="Arial"/>
          <w:color w:val="000000" w:themeColor="text1"/>
          <w:sz w:val="20"/>
          <w:szCs w:val="20"/>
        </w:rPr>
        <w:t>čne (regionalne) samouprave (</w:t>
      </w:r>
      <w:r w:rsidRPr="006D0314">
        <w:rPr>
          <w:rFonts w:ascii="Arial" w:hAnsi="Arial" w:cs="Arial"/>
          <w:color w:val="000000" w:themeColor="text1"/>
          <w:sz w:val="20"/>
          <w:szCs w:val="20"/>
        </w:rPr>
        <w:t>0,8% udjela poreza na dohodak za domove</w:t>
      </w:r>
      <w:r w:rsidR="00573BB0" w:rsidRPr="006D0314">
        <w:rPr>
          <w:rFonts w:ascii="Arial" w:hAnsi="Arial" w:cs="Arial"/>
          <w:color w:val="000000" w:themeColor="text1"/>
          <w:sz w:val="20"/>
          <w:szCs w:val="20"/>
        </w:rPr>
        <w:t xml:space="preserve"> za starije osobe)</w:t>
      </w:r>
      <w:r w:rsidRPr="006D0314">
        <w:rPr>
          <w:rFonts w:ascii="Arial" w:hAnsi="Arial" w:cs="Arial"/>
          <w:color w:val="000000" w:themeColor="text1"/>
          <w:sz w:val="20"/>
          <w:szCs w:val="20"/>
        </w:rPr>
        <w:t xml:space="preserve">. Većinu sredstava za realizaciju ove aktivnosti čine vlastiti prihodi ustanova. Zbog značajnog porasta rashoda </w:t>
      </w:r>
      <w:r w:rsidR="00573BB0" w:rsidRPr="006D0314">
        <w:rPr>
          <w:rFonts w:ascii="Arial" w:hAnsi="Arial" w:cs="Arial"/>
          <w:color w:val="000000" w:themeColor="text1"/>
          <w:sz w:val="20"/>
          <w:szCs w:val="20"/>
        </w:rPr>
        <w:t>poslovanja u prethodnom razdoblju,</w:t>
      </w:r>
      <w:r w:rsidRPr="006D0314">
        <w:rPr>
          <w:rFonts w:ascii="Arial" w:hAnsi="Arial" w:cs="Arial"/>
          <w:color w:val="000000" w:themeColor="text1"/>
          <w:sz w:val="20"/>
          <w:szCs w:val="20"/>
        </w:rPr>
        <w:t xml:space="preserve"> Županija je iz izvornih prihoda osigurala dodatna sredstva</w:t>
      </w:r>
      <w:r w:rsidR="00573BB0" w:rsidRPr="006D0314">
        <w:rPr>
          <w:rFonts w:ascii="Arial" w:hAnsi="Arial" w:cs="Arial"/>
          <w:color w:val="000000" w:themeColor="text1"/>
          <w:sz w:val="20"/>
          <w:szCs w:val="20"/>
        </w:rPr>
        <w:t xml:space="preserve"> u inosu od 2.142.225,15 eura</w:t>
      </w:r>
      <w:r w:rsidRPr="006D0314">
        <w:rPr>
          <w:rFonts w:ascii="Arial" w:hAnsi="Arial" w:cs="Arial"/>
          <w:color w:val="000000" w:themeColor="text1"/>
          <w:sz w:val="20"/>
          <w:szCs w:val="20"/>
        </w:rPr>
        <w:t xml:space="preserve"> za sufinanciranje redovne dj</w:t>
      </w:r>
      <w:r w:rsidR="00573BB0" w:rsidRPr="006D0314">
        <w:rPr>
          <w:rFonts w:ascii="Arial" w:hAnsi="Arial" w:cs="Arial"/>
          <w:color w:val="000000" w:themeColor="text1"/>
          <w:sz w:val="20"/>
          <w:szCs w:val="20"/>
        </w:rPr>
        <w:t xml:space="preserve">elatnosti ustanova. Dana 31.12.2024. godine u domovima za starije osobe je na smještaju bilo 752 korisnika, a izvaninstitucijskim uslugama je bilo obuhvaćeno </w:t>
      </w:r>
      <w:r w:rsidR="00E27521" w:rsidRPr="006D0314">
        <w:rPr>
          <w:rFonts w:ascii="Arial" w:hAnsi="Arial" w:cs="Arial"/>
          <w:color w:val="000000" w:themeColor="text1"/>
          <w:sz w:val="20"/>
          <w:szCs w:val="20"/>
        </w:rPr>
        <w:t xml:space="preserve">697 korisnika. </w:t>
      </w:r>
      <w:r w:rsidR="00573BB0" w:rsidRPr="006D0314">
        <w:rPr>
          <w:rFonts w:ascii="Arial" w:hAnsi="Arial" w:cs="Arial"/>
          <w:color w:val="000000" w:themeColor="text1"/>
          <w:sz w:val="20"/>
          <w:szCs w:val="20"/>
        </w:rPr>
        <w:t xml:space="preserve"> </w:t>
      </w:r>
      <w:r w:rsidR="00E115DF" w:rsidRPr="006D0314">
        <w:rPr>
          <w:rFonts w:ascii="Arial" w:hAnsi="Arial" w:cs="Arial"/>
          <w:color w:val="000000" w:themeColor="text1"/>
          <w:sz w:val="20"/>
          <w:szCs w:val="20"/>
        </w:rPr>
        <w:t>U izvještajnom razdoblju za provedbu aktivnosti realizirana su s</w:t>
      </w:r>
      <w:r w:rsidR="00E27521" w:rsidRPr="006D0314">
        <w:rPr>
          <w:rFonts w:ascii="Arial" w:hAnsi="Arial" w:cs="Arial"/>
          <w:color w:val="000000" w:themeColor="text1"/>
          <w:sz w:val="20"/>
          <w:szCs w:val="20"/>
        </w:rPr>
        <w:t>redstva u iznosu od 10.526.796,20 eura što čini 101,33</w:t>
      </w:r>
      <w:r w:rsidR="00E115DF" w:rsidRPr="006D0314">
        <w:rPr>
          <w:rFonts w:ascii="Arial" w:hAnsi="Arial" w:cs="Arial"/>
          <w:color w:val="000000" w:themeColor="text1"/>
          <w:sz w:val="20"/>
          <w:szCs w:val="20"/>
        </w:rPr>
        <w:t xml:space="preserve">% od ukupno planiranih sredstava. </w:t>
      </w:r>
      <w:r w:rsidRPr="006D0314">
        <w:rPr>
          <w:rFonts w:ascii="Arial" w:hAnsi="Arial" w:cs="Arial"/>
          <w:color w:val="000000" w:themeColor="text1"/>
          <w:sz w:val="20"/>
          <w:szCs w:val="20"/>
        </w:rPr>
        <w:t xml:space="preserve"> </w:t>
      </w:r>
    </w:p>
    <w:p w:rsidR="008453AB" w:rsidRPr="006D0314" w:rsidRDefault="008453AB" w:rsidP="00D66FFA">
      <w:pPr>
        <w:spacing w:after="0" w:line="240" w:lineRule="auto"/>
        <w:jc w:val="both"/>
        <w:rPr>
          <w:rFonts w:ascii="Arial" w:hAnsi="Arial" w:cs="Arial"/>
          <w:b/>
          <w:color w:val="000000" w:themeColor="text1"/>
          <w:sz w:val="20"/>
          <w:szCs w:val="20"/>
        </w:rPr>
      </w:pPr>
    </w:p>
    <w:p w:rsidR="005A2055" w:rsidRPr="006D0314" w:rsidRDefault="005A2055" w:rsidP="005A2055">
      <w:pPr>
        <w:numPr>
          <w:ilvl w:val="0"/>
          <w:numId w:val="6"/>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Redovna djelatnost Centra za rehabilitaciju „Fortica“ Kraljevica</w:t>
      </w:r>
      <w:r w:rsidR="00E27521" w:rsidRPr="006D0314">
        <w:rPr>
          <w:rFonts w:ascii="Arial" w:hAnsi="Arial" w:cs="Arial"/>
          <w:color w:val="000000" w:themeColor="text1"/>
          <w:sz w:val="20"/>
          <w:szCs w:val="20"/>
        </w:rPr>
        <w:t xml:space="preserve"> - s</w:t>
      </w:r>
      <w:r w:rsidRPr="006D0314">
        <w:rPr>
          <w:rFonts w:ascii="Arial" w:hAnsi="Arial" w:cs="Arial"/>
          <w:color w:val="000000" w:themeColor="text1"/>
          <w:sz w:val="20"/>
          <w:szCs w:val="20"/>
        </w:rPr>
        <w:t>redstva za realizaciju redovne djelatnosti Centra za rehabilitaciju „Fortica“ Kraljevica osiguravaju se iz izvornih županijskih prihoda (Izvor 111), te vlastitih i namjenskih prihoda.</w:t>
      </w:r>
      <w:r w:rsidR="00E27521" w:rsidRPr="006D0314">
        <w:rPr>
          <w:rFonts w:ascii="Arial" w:hAnsi="Arial" w:cs="Arial"/>
          <w:color w:val="000000" w:themeColor="text1"/>
          <w:sz w:val="20"/>
          <w:szCs w:val="20"/>
        </w:rPr>
        <w:t xml:space="preserve"> Za provedbu aktivnosti u izvještajnom razdoblju realizirana su sredstva u iznosu od 1.126.225,30 eura odnosno 100,73% od planske veličine. U Centru je krajem 2024. godine boravilo 46 korisnika. </w:t>
      </w:r>
    </w:p>
    <w:p w:rsidR="00245E8F" w:rsidRPr="006D0314" w:rsidRDefault="00245E8F"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IZVRŠENJE FINANCIJSKOG PLANA:</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964B80" w:rsidRPr="006D0314" w:rsidTr="00681362">
        <w:trPr>
          <w:jc w:val="center"/>
        </w:trPr>
        <w:tc>
          <w:tcPr>
            <w:tcW w:w="817"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678" w:type="dxa"/>
            <w:vAlign w:val="center"/>
          </w:tcPr>
          <w:p w:rsidR="00964B80" w:rsidRPr="006D0314" w:rsidRDefault="00964B80"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964B80" w:rsidRPr="006D0314" w:rsidRDefault="00E2752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964B80" w:rsidRPr="006D0314" w:rsidRDefault="00E2752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992"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Redovna djelatnost domova za starije osobe</w:t>
            </w:r>
          </w:p>
        </w:tc>
        <w:tc>
          <w:tcPr>
            <w:tcW w:w="1701" w:type="dxa"/>
            <w:vAlign w:val="center"/>
          </w:tcPr>
          <w:p w:rsidR="00245E8F" w:rsidRPr="006D0314" w:rsidRDefault="00E2752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10.388.894,52</w:t>
            </w:r>
          </w:p>
        </w:tc>
        <w:tc>
          <w:tcPr>
            <w:tcW w:w="1701" w:type="dxa"/>
            <w:vAlign w:val="center"/>
          </w:tcPr>
          <w:p w:rsidR="00245E8F" w:rsidRPr="006D0314" w:rsidRDefault="00E2752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10.526.796,20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101,33</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Redovna djelatnost Centra za rehabilitaciju „Fortica“ Kraljevica</w:t>
            </w:r>
          </w:p>
        </w:tc>
        <w:tc>
          <w:tcPr>
            <w:tcW w:w="1701" w:type="dxa"/>
            <w:vAlign w:val="center"/>
          </w:tcPr>
          <w:p w:rsidR="00245E8F" w:rsidRPr="006D0314" w:rsidRDefault="00C02F54"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1.118.063,86</w:t>
            </w:r>
          </w:p>
        </w:tc>
        <w:tc>
          <w:tcPr>
            <w:tcW w:w="1701" w:type="dxa"/>
            <w:vAlign w:val="center"/>
          </w:tcPr>
          <w:p w:rsidR="00245E8F" w:rsidRPr="006D0314" w:rsidRDefault="00C02F54"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1.126.225,30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100,73</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b/>
                <w:color w:val="000000" w:themeColor="text1"/>
                <w:sz w:val="18"/>
                <w:szCs w:val="18"/>
              </w:rPr>
            </w:pPr>
          </w:p>
        </w:tc>
        <w:tc>
          <w:tcPr>
            <w:tcW w:w="4678" w:type="dxa"/>
            <w:vAlign w:val="center"/>
          </w:tcPr>
          <w:p w:rsidR="00245E8F" w:rsidRPr="006D0314" w:rsidRDefault="00245E8F" w:rsidP="00245E8F">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vAlign w:val="center"/>
          </w:tcPr>
          <w:p w:rsidR="00245E8F" w:rsidRPr="006D0314" w:rsidRDefault="00C02F54"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11.506.958,38</w:t>
            </w:r>
          </w:p>
        </w:tc>
        <w:tc>
          <w:tcPr>
            <w:tcW w:w="1701" w:type="dxa"/>
            <w:vAlign w:val="center"/>
          </w:tcPr>
          <w:p w:rsidR="00245E8F" w:rsidRPr="006D0314" w:rsidRDefault="00C02F54"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11.653.021,50</w:t>
            </w:r>
          </w:p>
        </w:tc>
        <w:tc>
          <w:tcPr>
            <w:tcW w:w="992" w:type="dxa"/>
            <w:vAlign w:val="center"/>
          </w:tcPr>
          <w:p w:rsidR="00245E8F" w:rsidRPr="006D0314" w:rsidRDefault="00681362" w:rsidP="00245E8F">
            <w:pPr>
              <w:jc w:val="right"/>
              <w:rPr>
                <w:rFonts w:ascii="Arial" w:hAnsi="Arial" w:cs="Arial"/>
                <w:b/>
                <w:color w:val="000000" w:themeColor="text1"/>
                <w:sz w:val="18"/>
                <w:szCs w:val="18"/>
              </w:rPr>
            </w:pPr>
            <w:r>
              <w:rPr>
                <w:rFonts w:ascii="Arial" w:hAnsi="Arial" w:cs="Arial"/>
                <w:b/>
                <w:color w:val="000000" w:themeColor="text1"/>
                <w:sz w:val="18"/>
                <w:szCs w:val="18"/>
              </w:rPr>
              <w:t>101,27</w:t>
            </w:r>
          </w:p>
        </w:tc>
      </w:tr>
    </w:tbl>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i/>
          <w:color w:val="000000" w:themeColor="text1"/>
          <w:sz w:val="20"/>
          <w:szCs w:val="20"/>
        </w:rPr>
      </w:pPr>
      <w:r w:rsidRPr="006D0314">
        <w:rPr>
          <w:rFonts w:ascii="Arial" w:hAnsi="Arial" w:cs="Arial"/>
          <w:b/>
          <w:color w:val="000000" w:themeColor="text1"/>
          <w:sz w:val="20"/>
          <w:szCs w:val="20"/>
        </w:rPr>
        <w:t xml:space="preserve">POKAZATELJI USPJEŠNOSTI: </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6D0314" w:rsidRPr="006D0314" w:rsidTr="00245E8F">
        <w:trPr>
          <w:trHeight w:val="634"/>
          <w:jc w:val="center"/>
        </w:trPr>
        <w:tc>
          <w:tcPr>
            <w:tcW w:w="223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Pokazatelj uspješnosti</w:t>
            </w:r>
          </w:p>
        </w:tc>
        <w:tc>
          <w:tcPr>
            <w:tcW w:w="326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Definicija</w:t>
            </w:r>
          </w:p>
        </w:tc>
        <w:tc>
          <w:tcPr>
            <w:tcW w:w="63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Jedinica</w:t>
            </w:r>
          </w:p>
        </w:tc>
        <w:tc>
          <w:tcPr>
            <w:tcW w:w="1254"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Polazna vrijednost</w:t>
            </w:r>
          </w:p>
        </w:tc>
        <w:tc>
          <w:tcPr>
            <w:tcW w:w="125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Ciljana vrijednost </w:t>
            </w:r>
          </w:p>
          <w:p w:rsidR="00964B80" w:rsidRPr="006D0314" w:rsidRDefault="006D0314"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255" w:type="dxa"/>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Ostvarena vrijednost</w:t>
            </w:r>
          </w:p>
          <w:p w:rsidR="00964B80" w:rsidRPr="006D0314" w:rsidRDefault="006D0314" w:rsidP="00245E8F">
            <w:pPr>
              <w:jc w:val="center"/>
              <w:rPr>
                <w:color w:val="000000" w:themeColor="text1"/>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r>
      <w:tr w:rsidR="006D0314" w:rsidRPr="006D0314" w:rsidTr="002A0820">
        <w:trPr>
          <w:trHeight w:val="207"/>
          <w:jc w:val="center"/>
        </w:trPr>
        <w:tc>
          <w:tcPr>
            <w:tcW w:w="2235" w:type="dxa"/>
            <w:vAlign w:val="center"/>
          </w:tcPr>
          <w:p w:rsidR="006D0314" w:rsidRPr="006D0314" w:rsidRDefault="006D0314" w:rsidP="006D0314">
            <w:pPr>
              <w:spacing w:line="276" w:lineRule="auto"/>
              <w:ind w:left="-36" w:right="-83"/>
              <w:jc w:val="center"/>
              <w:rPr>
                <w:rFonts w:ascii="Arial" w:hAnsi="Arial" w:cs="Arial"/>
                <w:color w:val="000000" w:themeColor="text1"/>
                <w:sz w:val="16"/>
                <w:szCs w:val="16"/>
              </w:rPr>
            </w:pPr>
            <w:r w:rsidRPr="006D0314">
              <w:rPr>
                <w:rFonts w:ascii="Arial" w:hAnsi="Arial" w:cs="Arial"/>
                <w:color w:val="000000" w:themeColor="text1"/>
                <w:sz w:val="16"/>
                <w:szCs w:val="16"/>
              </w:rPr>
              <w:t>Ocjena standarda kvalitete pruženih usluga</w:t>
            </w:r>
          </w:p>
          <w:p w:rsidR="006D0314" w:rsidRPr="006D0314" w:rsidRDefault="006D0314" w:rsidP="006D0314">
            <w:pPr>
              <w:spacing w:line="276" w:lineRule="auto"/>
              <w:ind w:left="-36" w:right="-83"/>
              <w:jc w:val="center"/>
              <w:rPr>
                <w:rFonts w:ascii="Arial" w:hAnsi="Arial" w:cs="Arial"/>
                <w:color w:val="000000" w:themeColor="text1"/>
                <w:sz w:val="16"/>
                <w:szCs w:val="16"/>
              </w:rPr>
            </w:pPr>
            <w:r w:rsidRPr="006D0314">
              <w:rPr>
                <w:rFonts w:ascii="Arial" w:hAnsi="Arial" w:cs="Arial"/>
                <w:color w:val="000000" w:themeColor="text1"/>
                <w:sz w:val="16"/>
                <w:szCs w:val="16"/>
              </w:rPr>
              <w:t>domova za starije osobe</w:t>
            </w:r>
          </w:p>
        </w:tc>
        <w:tc>
          <w:tcPr>
            <w:tcW w:w="326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Evaluacija (samoprocjena) dobivene usluge u ustanovi od strane korisnika </w:t>
            </w:r>
          </w:p>
        </w:tc>
        <w:tc>
          <w:tcPr>
            <w:tcW w:w="63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 Ocjena              1-5</w:t>
            </w:r>
          </w:p>
        </w:tc>
        <w:tc>
          <w:tcPr>
            <w:tcW w:w="1254"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4,34</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4,34</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4,30</w:t>
            </w:r>
          </w:p>
        </w:tc>
      </w:tr>
      <w:tr w:rsidR="006D0314" w:rsidRPr="006D0314" w:rsidTr="002A0820">
        <w:trPr>
          <w:trHeight w:val="207"/>
          <w:jc w:val="center"/>
        </w:trPr>
        <w:tc>
          <w:tcPr>
            <w:tcW w:w="2235" w:type="dxa"/>
            <w:vAlign w:val="center"/>
          </w:tcPr>
          <w:p w:rsidR="006D0314" w:rsidRPr="006D0314" w:rsidRDefault="006D0314" w:rsidP="006D0314">
            <w:pPr>
              <w:spacing w:line="276" w:lineRule="auto"/>
              <w:ind w:left="-36" w:right="-83"/>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Ocjena zadovoljstva pruženim uslugama u </w:t>
            </w:r>
          </w:p>
          <w:p w:rsidR="006D0314" w:rsidRPr="006D0314" w:rsidRDefault="006D0314" w:rsidP="006D0314">
            <w:pPr>
              <w:spacing w:line="276" w:lineRule="auto"/>
              <w:ind w:left="-36" w:right="-83"/>
              <w:jc w:val="center"/>
              <w:rPr>
                <w:rFonts w:ascii="Arial" w:hAnsi="Arial" w:cs="Arial"/>
                <w:color w:val="000000" w:themeColor="text1"/>
                <w:sz w:val="16"/>
                <w:szCs w:val="16"/>
              </w:rPr>
            </w:pPr>
            <w:r w:rsidRPr="006D0314">
              <w:rPr>
                <w:rFonts w:ascii="Arial" w:hAnsi="Arial" w:cs="Arial"/>
                <w:color w:val="000000" w:themeColor="text1"/>
                <w:sz w:val="16"/>
                <w:szCs w:val="16"/>
              </w:rPr>
              <w:t>domovima za starije osobe</w:t>
            </w:r>
          </w:p>
        </w:tc>
        <w:tc>
          <w:tcPr>
            <w:tcW w:w="326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Evaluacija (samoprocjena) pružene usluge u ustanovi od strane rodbine</w:t>
            </w:r>
          </w:p>
        </w:tc>
        <w:tc>
          <w:tcPr>
            <w:tcW w:w="63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Ocjena               1-5</w:t>
            </w:r>
          </w:p>
        </w:tc>
        <w:tc>
          <w:tcPr>
            <w:tcW w:w="1254"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4,11</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4,11</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4,43</w:t>
            </w:r>
          </w:p>
        </w:tc>
      </w:tr>
      <w:tr w:rsidR="006D0314" w:rsidRPr="006D0314" w:rsidTr="002A0820">
        <w:trPr>
          <w:trHeight w:val="207"/>
          <w:jc w:val="center"/>
        </w:trPr>
        <w:tc>
          <w:tcPr>
            <w:tcW w:w="2235" w:type="dxa"/>
            <w:vAlign w:val="center"/>
          </w:tcPr>
          <w:p w:rsidR="006D0314" w:rsidRPr="006D0314" w:rsidRDefault="006D0314" w:rsidP="006D0314">
            <w:pPr>
              <w:jc w:val="center"/>
              <w:rPr>
                <w:rFonts w:ascii="Arial" w:hAnsi="Arial" w:cs="Arial"/>
                <w:color w:val="000000" w:themeColor="text1"/>
                <w:sz w:val="16"/>
                <w:szCs w:val="16"/>
              </w:rPr>
            </w:pPr>
            <w:r w:rsidRPr="006D0314">
              <w:rPr>
                <w:rFonts w:ascii="Arial" w:hAnsi="Arial" w:cs="Arial"/>
                <w:color w:val="000000" w:themeColor="text1"/>
                <w:sz w:val="16"/>
                <w:szCs w:val="16"/>
              </w:rPr>
              <w:t>broj korisnika izvaninstitucijske skrbi u domovima za starije osobe</w:t>
            </w:r>
          </w:p>
        </w:tc>
        <w:tc>
          <w:tcPr>
            <w:tcW w:w="3260" w:type="dxa"/>
            <w:vAlign w:val="center"/>
          </w:tcPr>
          <w:p w:rsidR="006D0314" w:rsidRPr="006D0314" w:rsidRDefault="006D0314" w:rsidP="006D0314">
            <w:pPr>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Broj korisnika prehrane i dostave ručka, te usluga njege i pomoći u kući </w:t>
            </w:r>
          </w:p>
        </w:tc>
        <w:tc>
          <w:tcPr>
            <w:tcW w:w="630" w:type="dxa"/>
            <w:vAlign w:val="center"/>
          </w:tcPr>
          <w:p w:rsidR="006D0314" w:rsidRPr="006D0314" w:rsidRDefault="006D0314" w:rsidP="006D0314">
            <w:pPr>
              <w:jc w:val="center"/>
              <w:rPr>
                <w:rFonts w:ascii="Arial" w:hAnsi="Arial" w:cs="Arial"/>
                <w:color w:val="000000" w:themeColor="text1"/>
                <w:sz w:val="16"/>
                <w:szCs w:val="16"/>
              </w:rPr>
            </w:pPr>
            <w:r w:rsidRPr="006D0314">
              <w:rPr>
                <w:rFonts w:ascii="Arial" w:hAnsi="Arial" w:cs="Arial"/>
                <w:color w:val="000000" w:themeColor="text1"/>
                <w:sz w:val="16"/>
                <w:szCs w:val="16"/>
              </w:rPr>
              <w:t>broj korisnika</w:t>
            </w:r>
          </w:p>
        </w:tc>
        <w:tc>
          <w:tcPr>
            <w:tcW w:w="1254"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687</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688</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697</w:t>
            </w:r>
          </w:p>
        </w:tc>
      </w:tr>
    </w:tbl>
    <w:p w:rsidR="00C02F54" w:rsidRPr="006D0314" w:rsidRDefault="00C02F54" w:rsidP="003705C4">
      <w:pPr>
        <w:spacing w:after="0" w:line="240" w:lineRule="auto"/>
        <w:rPr>
          <w:rFonts w:ascii="Arial" w:hAnsi="Arial" w:cs="Arial"/>
          <w:b/>
          <w:color w:val="000000" w:themeColor="text1"/>
        </w:rPr>
      </w:pPr>
    </w:p>
    <w:p w:rsidR="00964B80" w:rsidRPr="006D0314" w:rsidRDefault="00964B80" w:rsidP="00691E83">
      <w:pPr>
        <w:pBdr>
          <w:bottom w:val="single" w:sz="4" w:space="1" w:color="auto"/>
        </w:pBdr>
        <w:spacing w:after="0" w:line="240" w:lineRule="auto"/>
        <w:ind w:left="2268" w:hanging="2268"/>
        <w:rPr>
          <w:rFonts w:ascii="Arial" w:hAnsi="Arial" w:cs="Arial"/>
          <w:b/>
          <w:color w:val="000000" w:themeColor="text1"/>
        </w:rPr>
      </w:pPr>
      <w:r w:rsidRPr="006D0314">
        <w:rPr>
          <w:rFonts w:ascii="Arial" w:hAnsi="Arial" w:cs="Arial"/>
          <w:b/>
          <w:color w:val="000000" w:themeColor="text1"/>
        </w:rPr>
        <w:lastRenderedPageBreak/>
        <w:t>NAZIV PROGRAMA:</w:t>
      </w:r>
      <w:r w:rsidRPr="006D0314">
        <w:rPr>
          <w:rFonts w:ascii="Arial" w:hAnsi="Arial" w:cs="Arial"/>
          <w:b/>
          <w:color w:val="000000" w:themeColor="text1"/>
        </w:rPr>
        <w:tab/>
      </w:r>
      <w:r w:rsidR="00BB0620" w:rsidRPr="006D0314">
        <w:rPr>
          <w:rFonts w:ascii="Arial" w:hAnsi="Arial" w:cs="Arial"/>
          <w:b/>
          <w:color w:val="000000" w:themeColor="text1"/>
        </w:rPr>
        <w:t>4303 PROGRAMI ŽUPANIJSKIH USTANOVA SOCIJALNE SKRBI IZNAD ZAKONSKOG STANDARDA</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 CILJ:</w:t>
      </w:r>
    </w:p>
    <w:p w:rsidR="00964B80" w:rsidRPr="006D0314" w:rsidRDefault="0070222B"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5.2. Visok socijalni standard i dostojanstveno starenje</w:t>
      </w:r>
      <w:r w:rsidR="00964B80" w:rsidRPr="006D0314">
        <w:rPr>
          <w:rFonts w:ascii="Arial" w:hAnsi="Arial" w:cs="Arial"/>
          <w:color w:val="000000" w:themeColor="text1"/>
          <w:sz w:val="20"/>
          <w:szCs w:val="20"/>
        </w:rPr>
        <w:tab/>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 xml:space="preserve">MJERA: </w:t>
      </w:r>
    </w:p>
    <w:p w:rsidR="0070222B" w:rsidRPr="006D0314" w:rsidRDefault="0070222B" w:rsidP="0070222B">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5.2.1. Prilagodba socijalnog i zdravstvenog sustava sve starijoj strukturi stanovništva</w:t>
      </w:r>
    </w:p>
    <w:p w:rsidR="00964B80" w:rsidRPr="006D0314" w:rsidRDefault="0070222B" w:rsidP="0070222B">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5.2.3. Razvoj mreže institucijskih i izvan institucijskih oblika skrbi za sve društvene skupine</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rsidR="00D43EA1" w:rsidRPr="006D0314" w:rsidRDefault="00D43EA1" w:rsidP="00D43EA1">
      <w:pPr>
        <w:spacing w:after="0" w:line="240" w:lineRule="auto"/>
        <w:jc w:val="both"/>
        <w:rPr>
          <w:rFonts w:ascii="Arial" w:hAnsi="Arial" w:cs="Arial"/>
          <w:color w:val="000000" w:themeColor="text1"/>
          <w:sz w:val="20"/>
          <w:szCs w:val="20"/>
        </w:rPr>
      </w:pPr>
    </w:p>
    <w:p w:rsidR="00D43EA1" w:rsidRPr="006D0314" w:rsidRDefault="00D43EA1" w:rsidP="00D43EA1">
      <w:pPr>
        <w:spacing w:after="0" w:line="240" w:lineRule="auto"/>
        <w:ind w:firstLine="360"/>
        <w:jc w:val="both"/>
        <w:rPr>
          <w:rFonts w:ascii="Arial" w:hAnsi="Arial" w:cs="Arial"/>
          <w:color w:val="000000" w:themeColor="text1"/>
          <w:sz w:val="20"/>
          <w:szCs w:val="20"/>
        </w:rPr>
      </w:pPr>
      <w:r w:rsidRPr="006D0314">
        <w:rPr>
          <w:rFonts w:ascii="Arial" w:hAnsi="Arial" w:cs="Arial"/>
          <w:color w:val="000000" w:themeColor="text1"/>
          <w:sz w:val="20"/>
          <w:szCs w:val="20"/>
        </w:rPr>
        <w:t xml:space="preserve">Za realizaciju programa „Programi županijskih ustanova </w:t>
      </w:r>
      <w:r w:rsidR="00EA03E9" w:rsidRPr="006D0314">
        <w:rPr>
          <w:rFonts w:ascii="Arial" w:hAnsi="Arial" w:cs="Arial"/>
          <w:color w:val="000000" w:themeColor="text1"/>
          <w:sz w:val="20"/>
          <w:szCs w:val="20"/>
        </w:rPr>
        <w:t>iznad zakonskog standarda</w:t>
      </w:r>
      <w:r w:rsidRPr="006D0314">
        <w:rPr>
          <w:rFonts w:ascii="Arial" w:hAnsi="Arial" w:cs="Arial"/>
          <w:color w:val="000000" w:themeColor="text1"/>
          <w:sz w:val="20"/>
          <w:szCs w:val="20"/>
        </w:rPr>
        <w:t>“ planirana su sredstva u iz</w:t>
      </w:r>
      <w:r w:rsidR="00EA03E9" w:rsidRPr="006D0314">
        <w:rPr>
          <w:rFonts w:ascii="Arial" w:hAnsi="Arial" w:cs="Arial"/>
          <w:color w:val="000000" w:themeColor="text1"/>
          <w:sz w:val="20"/>
          <w:szCs w:val="20"/>
        </w:rPr>
        <w:t>no</w:t>
      </w:r>
      <w:r w:rsidR="00C02F54" w:rsidRPr="006D0314">
        <w:rPr>
          <w:rFonts w:ascii="Arial" w:hAnsi="Arial" w:cs="Arial"/>
          <w:color w:val="000000" w:themeColor="text1"/>
          <w:sz w:val="20"/>
          <w:szCs w:val="20"/>
        </w:rPr>
        <w:t>su od 112.306,00</w:t>
      </w:r>
      <w:r w:rsidRPr="006D0314">
        <w:rPr>
          <w:rFonts w:ascii="Arial" w:hAnsi="Arial" w:cs="Arial"/>
          <w:color w:val="000000" w:themeColor="text1"/>
          <w:sz w:val="20"/>
          <w:szCs w:val="20"/>
        </w:rPr>
        <w:t xml:space="preserve"> eura, od čega je u izvještajnom razdoblju r</w:t>
      </w:r>
      <w:r w:rsidR="00C02F54" w:rsidRPr="006D0314">
        <w:rPr>
          <w:rFonts w:ascii="Arial" w:hAnsi="Arial" w:cs="Arial"/>
          <w:color w:val="000000" w:themeColor="text1"/>
          <w:sz w:val="20"/>
          <w:szCs w:val="20"/>
        </w:rPr>
        <w:t>ealizirano 72.977,39</w:t>
      </w:r>
      <w:r w:rsidRPr="006D0314">
        <w:rPr>
          <w:rFonts w:ascii="Arial" w:hAnsi="Arial" w:cs="Arial"/>
          <w:color w:val="000000" w:themeColor="text1"/>
          <w:sz w:val="20"/>
          <w:szCs w:val="20"/>
        </w:rPr>
        <w:t xml:space="preserve"> </w:t>
      </w:r>
      <w:r w:rsidR="00C02F54" w:rsidRPr="006D0314">
        <w:rPr>
          <w:rFonts w:ascii="Arial" w:hAnsi="Arial" w:cs="Arial"/>
          <w:color w:val="000000" w:themeColor="text1"/>
          <w:sz w:val="20"/>
          <w:szCs w:val="20"/>
        </w:rPr>
        <w:t>eura odnosno 64,98%</w:t>
      </w:r>
      <w:r w:rsidR="00554C86">
        <w:rPr>
          <w:rFonts w:ascii="Arial" w:hAnsi="Arial" w:cs="Arial"/>
          <w:color w:val="000000" w:themeColor="text1"/>
          <w:sz w:val="20"/>
          <w:szCs w:val="20"/>
        </w:rPr>
        <w:t xml:space="preserve"> u odnosu na plan</w:t>
      </w:r>
      <w:r w:rsidR="00C02F54" w:rsidRPr="006D0314">
        <w:rPr>
          <w:rFonts w:ascii="Arial" w:hAnsi="Arial" w:cs="Arial"/>
          <w:color w:val="000000" w:themeColor="text1"/>
          <w:sz w:val="20"/>
          <w:szCs w:val="20"/>
        </w:rPr>
        <w:t>. Tijekom 2024</w:t>
      </w:r>
      <w:r w:rsidRPr="006D0314">
        <w:rPr>
          <w:rFonts w:ascii="Arial" w:hAnsi="Arial" w:cs="Arial"/>
          <w:color w:val="000000" w:themeColor="text1"/>
          <w:sz w:val="20"/>
          <w:szCs w:val="20"/>
        </w:rPr>
        <w:t>. godine u sklopu programa realizirane su sljedeće aktivnosti</w:t>
      </w:r>
      <w:r w:rsidR="00EA03E9" w:rsidRPr="006D0314">
        <w:rPr>
          <w:rFonts w:ascii="Arial" w:hAnsi="Arial" w:cs="Arial"/>
          <w:color w:val="000000" w:themeColor="text1"/>
          <w:sz w:val="20"/>
          <w:szCs w:val="20"/>
        </w:rPr>
        <w:t xml:space="preserve"> i projekti</w:t>
      </w:r>
      <w:r w:rsidRPr="006D0314">
        <w:rPr>
          <w:rFonts w:ascii="Arial" w:hAnsi="Arial" w:cs="Arial"/>
          <w:color w:val="000000" w:themeColor="text1"/>
          <w:sz w:val="20"/>
          <w:szCs w:val="20"/>
        </w:rPr>
        <w:t>:</w:t>
      </w:r>
    </w:p>
    <w:p w:rsidR="00D43EA1" w:rsidRPr="006D0314" w:rsidRDefault="00D43EA1" w:rsidP="00D43EA1">
      <w:pPr>
        <w:spacing w:after="0" w:line="240" w:lineRule="auto"/>
        <w:jc w:val="both"/>
        <w:rPr>
          <w:rFonts w:ascii="Arial" w:hAnsi="Arial" w:cs="Arial"/>
          <w:color w:val="000000" w:themeColor="text1"/>
          <w:sz w:val="20"/>
          <w:szCs w:val="20"/>
        </w:rPr>
      </w:pPr>
    </w:p>
    <w:p w:rsidR="00C92BB4" w:rsidRPr="006D0314" w:rsidRDefault="00D43EA1" w:rsidP="00C92BB4">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Radno okupacijske i rekreativne aktivnosti korisnika u domovima za starije osobe</w:t>
      </w:r>
      <w:r w:rsidRPr="006D0314">
        <w:rPr>
          <w:rFonts w:ascii="Arial" w:hAnsi="Arial" w:cs="Arial"/>
          <w:color w:val="000000" w:themeColor="text1"/>
          <w:sz w:val="20"/>
          <w:szCs w:val="20"/>
        </w:rPr>
        <w:t xml:space="preserve"> –. </w:t>
      </w:r>
      <w:r w:rsidR="00C02F54" w:rsidRPr="006D0314">
        <w:rPr>
          <w:rFonts w:ascii="Arial" w:hAnsi="Arial" w:cs="Arial"/>
          <w:color w:val="000000" w:themeColor="text1"/>
          <w:sz w:val="20"/>
          <w:szCs w:val="20"/>
        </w:rPr>
        <w:t>u</w:t>
      </w:r>
      <w:r w:rsidR="00C92BB4" w:rsidRPr="006D0314">
        <w:rPr>
          <w:rFonts w:ascii="Arial" w:hAnsi="Arial" w:cs="Arial"/>
          <w:color w:val="000000" w:themeColor="text1"/>
          <w:sz w:val="20"/>
          <w:szCs w:val="20"/>
        </w:rPr>
        <w:t xml:space="preserve"> sklopu tekućeg projekta</w:t>
      </w:r>
      <w:r w:rsidRPr="006D0314">
        <w:rPr>
          <w:rFonts w:ascii="Arial" w:hAnsi="Arial" w:cs="Arial"/>
          <w:color w:val="000000" w:themeColor="text1"/>
          <w:sz w:val="20"/>
          <w:szCs w:val="20"/>
        </w:rPr>
        <w:t xml:space="preserve"> </w:t>
      </w:r>
      <w:r w:rsidR="00C92BB4" w:rsidRPr="006D0314">
        <w:rPr>
          <w:rFonts w:ascii="Arial" w:hAnsi="Arial" w:cs="Arial"/>
          <w:color w:val="000000" w:themeColor="text1"/>
          <w:sz w:val="20"/>
          <w:szCs w:val="20"/>
        </w:rPr>
        <w:t xml:space="preserve">osigurana su sredstva </w:t>
      </w:r>
      <w:r w:rsidRPr="006D0314">
        <w:rPr>
          <w:rFonts w:ascii="Arial" w:hAnsi="Arial" w:cs="Arial"/>
          <w:color w:val="000000" w:themeColor="text1"/>
          <w:sz w:val="20"/>
          <w:szCs w:val="20"/>
        </w:rPr>
        <w:t>za provođenje radno-okupacijskih aktivnosti u vidu slikanja, bavljenja muziko</w:t>
      </w:r>
      <w:r w:rsidR="00C92BB4" w:rsidRPr="006D0314">
        <w:rPr>
          <w:rFonts w:ascii="Arial" w:hAnsi="Arial" w:cs="Arial"/>
          <w:color w:val="000000" w:themeColor="text1"/>
          <w:sz w:val="20"/>
          <w:szCs w:val="20"/>
        </w:rPr>
        <w:t>m, izrade ručnih radova, sadnje cvijeća, uređenja</w:t>
      </w:r>
      <w:r w:rsidRPr="006D0314">
        <w:rPr>
          <w:rFonts w:ascii="Arial" w:hAnsi="Arial" w:cs="Arial"/>
          <w:color w:val="000000" w:themeColor="text1"/>
          <w:sz w:val="20"/>
          <w:szCs w:val="20"/>
        </w:rPr>
        <w:t xml:space="preserve"> okoliša i dr. Radno-okupacijskim aktivnostima postiže se očuvanje psihofizičkih funkcija korisnika, te </w:t>
      </w:r>
      <w:r w:rsidR="00C92BB4" w:rsidRPr="006D0314">
        <w:rPr>
          <w:rFonts w:ascii="Arial" w:hAnsi="Arial" w:cs="Arial"/>
          <w:color w:val="000000" w:themeColor="text1"/>
          <w:sz w:val="20"/>
          <w:szCs w:val="20"/>
        </w:rPr>
        <w:t xml:space="preserve">se podiže njihovo samopouzdanje. Za </w:t>
      </w:r>
      <w:r w:rsidR="00C02F54" w:rsidRPr="006D0314">
        <w:rPr>
          <w:rFonts w:ascii="Arial" w:hAnsi="Arial" w:cs="Arial"/>
          <w:color w:val="000000" w:themeColor="text1"/>
          <w:sz w:val="20"/>
          <w:szCs w:val="20"/>
        </w:rPr>
        <w:t>provedbu tekućeg projekta u 2024</w:t>
      </w:r>
      <w:r w:rsidR="00C92BB4" w:rsidRPr="006D0314">
        <w:rPr>
          <w:rFonts w:ascii="Arial" w:hAnsi="Arial" w:cs="Arial"/>
          <w:color w:val="000000" w:themeColor="text1"/>
          <w:sz w:val="20"/>
          <w:szCs w:val="20"/>
        </w:rPr>
        <w:t>. godini realizirana s</w:t>
      </w:r>
      <w:r w:rsidR="00C02F54" w:rsidRPr="006D0314">
        <w:rPr>
          <w:rFonts w:ascii="Arial" w:hAnsi="Arial" w:cs="Arial"/>
          <w:color w:val="000000" w:themeColor="text1"/>
          <w:sz w:val="20"/>
          <w:szCs w:val="20"/>
        </w:rPr>
        <w:t>u sredstva u iznosu od 21.993,00</w:t>
      </w:r>
      <w:r w:rsidR="00C92BB4" w:rsidRPr="006D0314">
        <w:rPr>
          <w:rFonts w:ascii="Arial" w:hAnsi="Arial" w:cs="Arial"/>
          <w:color w:val="000000" w:themeColor="text1"/>
          <w:sz w:val="20"/>
          <w:szCs w:val="20"/>
        </w:rPr>
        <w:t xml:space="preserve"> eura. </w:t>
      </w:r>
    </w:p>
    <w:p w:rsidR="00D43EA1" w:rsidRPr="006D0314" w:rsidRDefault="00D43EA1" w:rsidP="00D43EA1">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Izvaninstitucijska skrb-„Halo pomoć“-DZSO Kantrida</w:t>
      </w:r>
      <w:r w:rsidR="00C02F54" w:rsidRPr="006D0314">
        <w:rPr>
          <w:rFonts w:ascii="Arial" w:hAnsi="Arial" w:cs="Arial"/>
          <w:color w:val="000000" w:themeColor="text1"/>
          <w:sz w:val="20"/>
          <w:szCs w:val="20"/>
        </w:rPr>
        <w:t xml:space="preserve"> – jedna od izvaninstitucijskih usluga koje pruža Dom za starije osobe „Kantrida“ Rijeka je </w:t>
      </w:r>
      <w:r w:rsidRPr="006D0314">
        <w:rPr>
          <w:rFonts w:ascii="Arial" w:hAnsi="Arial" w:cs="Arial"/>
          <w:i/>
          <w:color w:val="000000" w:themeColor="text1"/>
          <w:sz w:val="20"/>
          <w:szCs w:val="20"/>
        </w:rPr>
        <w:t>Halo pomoć- linija života</w:t>
      </w:r>
      <w:r w:rsidR="00C02F54" w:rsidRPr="006D0314">
        <w:rPr>
          <w:rFonts w:ascii="Arial" w:hAnsi="Arial" w:cs="Arial"/>
          <w:color w:val="000000" w:themeColor="text1"/>
          <w:sz w:val="20"/>
          <w:szCs w:val="20"/>
        </w:rPr>
        <w:t>. Navedeni sustav koriste</w:t>
      </w:r>
      <w:r w:rsidRPr="006D0314">
        <w:rPr>
          <w:rFonts w:ascii="Arial" w:hAnsi="Arial" w:cs="Arial"/>
          <w:color w:val="000000" w:themeColor="text1"/>
          <w:sz w:val="20"/>
          <w:szCs w:val="20"/>
        </w:rPr>
        <w:t xml:space="preserve"> starije nepokretne osobe koje žive same. Sustav funkcionira na način da korisnik dodirom na tipku alarmira centralni sustav te se organizira i pruža brza i djelatna pomoć. Pored toga sustav reagira i na pojavu dima, plina, vatre,</w:t>
      </w:r>
      <w:r w:rsidR="00210865" w:rsidRPr="006D0314">
        <w:rPr>
          <w:rFonts w:ascii="Arial" w:hAnsi="Arial" w:cs="Arial"/>
          <w:color w:val="000000" w:themeColor="text1"/>
          <w:sz w:val="20"/>
          <w:szCs w:val="20"/>
        </w:rPr>
        <w:t xml:space="preserve"> a</w:t>
      </w:r>
      <w:r w:rsidRPr="006D0314">
        <w:rPr>
          <w:rFonts w:ascii="Arial" w:hAnsi="Arial" w:cs="Arial"/>
          <w:color w:val="000000" w:themeColor="text1"/>
          <w:sz w:val="20"/>
          <w:szCs w:val="20"/>
        </w:rPr>
        <w:t xml:space="preserve"> čime se preveniraju nesreće u kući. Dosadašnje iskustvo pokazalo je da je sustav djelotvoran, te da spašava živote zahvaljujući brzoj intervenciji. Usluga Halo pomoći kontinuirano se pruža korisnicima tijekom cijele godine</w:t>
      </w:r>
      <w:r w:rsidR="00210865" w:rsidRPr="006D0314">
        <w:rPr>
          <w:rFonts w:ascii="Arial" w:hAnsi="Arial" w:cs="Arial"/>
          <w:color w:val="000000" w:themeColor="text1"/>
          <w:sz w:val="20"/>
          <w:szCs w:val="20"/>
        </w:rPr>
        <w:t>. Za provedbu aktivnosti u 2024. godini realizirana</w:t>
      </w:r>
      <w:r w:rsidR="00C92BB4" w:rsidRPr="006D0314">
        <w:rPr>
          <w:rFonts w:ascii="Arial" w:hAnsi="Arial" w:cs="Arial"/>
          <w:color w:val="000000" w:themeColor="text1"/>
          <w:sz w:val="20"/>
          <w:szCs w:val="20"/>
        </w:rPr>
        <w:t xml:space="preserve"> su sredstva u iznosu od 7.167,00 eura. </w:t>
      </w:r>
    </w:p>
    <w:p w:rsidR="00DA75C0" w:rsidRPr="006D0314" w:rsidRDefault="00D43EA1" w:rsidP="00D43EA1">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Edukacija djelatnika domova za starije osobe </w:t>
      </w:r>
      <w:r w:rsidRPr="006D0314">
        <w:rPr>
          <w:rFonts w:ascii="Arial" w:hAnsi="Arial" w:cs="Arial"/>
          <w:color w:val="000000" w:themeColor="text1"/>
          <w:sz w:val="20"/>
          <w:szCs w:val="20"/>
        </w:rPr>
        <w:t xml:space="preserve">– </w:t>
      </w:r>
      <w:r w:rsidR="00DA75C0" w:rsidRPr="006D0314">
        <w:rPr>
          <w:rFonts w:ascii="Arial" w:hAnsi="Arial" w:cs="Arial"/>
          <w:color w:val="000000" w:themeColor="text1"/>
          <w:sz w:val="20"/>
          <w:szCs w:val="20"/>
        </w:rPr>
        <w:t>u sklopu aktivnosti</w:t>
      </w:r>
      <w:r w:rsidRPr="006D0314">
        <w:rPr>
          <w:rFonts w:ascii="Arial" w:hAnsi="Arial" w:cs="Arial"/>
          <w:color w:val="000000" w:themeColor="text1"/>
          <w:sz w:val="20"/>
          <w:szCs w:val="20"/>
        </w:rPr>
        <w:t xml:space="preserve"> osigurana</w:t>
      </w:r>
      <w:r w:rsidR="00DA75C0" w:rsidRPr="006D0314">
        <w:rPr>
          <w:rFonts w:ascii="Arial" w:hAnsi="Arial" w:cs="Arial"/>
          <w:color w:val="000000" w:themeColor="text1"/>
          <w:sz w:val="20"/>
          <w:szCs w:val="20"/>
        </w:rPr>
        <w:t xml:space="preserve"> su</w:t>
      </w:r>
      <w:r w:rsidRPr="006D0314">
        <w:rPr>
          <w:rFonts w:ascii="Arial" w:hAnsi="Arial" w:cs="Arial"/>
          <w:color w:val="000000" w:themeColor="text1"/>
          <w:sz w:val="20"/>
          <w:szCs w:val="20"/>
        </w:rPr>
        <w:t xml:space="preserve"> sredstva za podmirenje troškova implementacije i </w:t>
      </w:r>
      <w:r w:rsidR="00210865" w:rsidRPr="006D0314">
        <w:rPr>
          <w:rFonts w:ascii="Arial" w:hAnsi="Arial" w:cs="Arial"/>
          <w:color w:val="000000" w:themeColor="text1"/>
          <w:sz w:val="20"/>
          <w:szCs w:val="20"/>
        </w:rPr>
        <w:t>održavanja sustava kvalitete E-Q</w:t>
      </w:r>
      <w:r w:rsidRPr="006D0314">
        <w:rPr>
          <w:rFonts w:ascii="Arial" w:hAnsi="Arial" w:cs="Arial"/>
          <w:color w:val="000000" w:themeColor="text1"/>
          <w:sz w:val="20"/>
          <w:szCs w:val="20"/>
        </w:rPr>
        <w:t>alin i troškova stručnog usavršavanja radnika domova za starije osobe čiji je osnivač PGŽ.</w:t>
      </w:r>
      <w:r w:rsidR="00DA75C0" w:rsidRPr="006D0314">
        <w:rPr>
          <w:rFonts w:ascii="Arial" w:hAnsi="Arial" w:cs="Arial"/>
          <w:color w:val="000000" w:themeColor="text1"/>
          <w:sz w:val="20"/>
          <w:szCs w:val="20"/>
        </w:rPr>
        <w:t xml:space="preserve"> Održivi razvoj sustava socijalne skrbi na razini Primorsko-goranske županije moguć je jedino ako se uspostavi efikasan model kontinuiranog usavršavanja radnika. Ustanove socijalne skrbi čiji je osnivač Županija već su niz godina uključene u E-Qalin sustav kvalitete što omogućuje usporedbu sa sličnim ustanovama iz inozemstva te učenje od najboljih praksi. Osim navedenog, radnicima u ustanovama se omogućuje pohađanje specijaliziranih programa edukacije kako bi usvojili suvremene koncepte rad</w:t>
      </w:r>
      <w:r w:rsidR="00210865" w:rsidRPr="006D0314">
        <w:rPr>
          <w:rFonts w:ascii="Arial" w:hAnsi="Arial" w:cs="Arial"/>
          <w:color w:val="000000" w:themeColor="text1"/>
          <w:sz w:val="20"/>
          <w:szCs w:val="20"/>
        </w:rPr>
        <w:t>a. Za provedbu aktivnosti u 2024</w:t>
      </w:r>
      <w:r w:rsidR="00DA75C0" w:rsidRPr="006D0314">
        <w:rPr>
          <w:rFonts w:ascii="Arial" w:hAnsi="Arial" w:cs="Arial"/>
          <w:color w:val="000000" w:themeColor="text1"/>
          <w:sz w:val="20"/>
          <w:szCs w:val="20"/>
        </w:rPr>
        <w:t xml:space="preserve">. godini </w:t>
      </w:r>
      <w:r w:rsidR="00210865" w:rsidRPr="006D0314">
        <w:rPr>
          <w:rFonts w:ascii="Arial" w:hAnsi="Arial" w:cs="Arial"/>
          <w:color w:val="000000" w:themeColor="text1"/>
          <w:sz w:val="20"/>
          <w:szCs w:val="20"/>
        </w:rPr>
        <w:t>realizirana</w:t>
      </w:r>
      <w:r w:rsidR="00DA75C0" w:rsidRPr="006D0314">
        <w:rPr>
          <w:rFonts w:ascii="Arial" w:hAnsi="Arial" w:cs="Arial"/>
          <w:color w:val="000000" w:themeColor="text1"/>
          <w:sz w:val="20"/>
          <w:szCs w:val="20"/>
        </w:rPr>
        <w:t xml:space="preserve"> s</w:t>
      </w:r>
      <w:r w:rsidR="00210865" w:rsidRPr="006D0314">
        <w:rPr>
          <w:rFonts w:ascii="Arial" w:hAnsi="Arial" w:cs="Arial"/>
          <w:color w:val="000000" w:themeColor="text1"/>
          <w:sz w:val="20"/>
          <w:szCs w:val="20"/>
        </w:rPr>
        <w:t xml:space="preserve">u sredstva u iznosu od 24.271,44 eura što čini 97,09% plana. </w:t>
      </w:r>
      <w:r w:rsidR="00DA75C0" w:rsidRPr="006D0314">
        <w:rPr>
          <w:rFonts w:ascii="Arial" w:hAnsi="Arial" w:cs="Arial"/>
          <w:color w:val="000000" w:themeColor="text1"/>
          <w:sz w:val="20"/>
          <w:szCs w:val="20"/>
        </w:rPr>
        <w:t xml:space="preserve"> </w:t>
      </w:r>
    </w:p>
    <w:p w:rsidR="00D43EA1" w:rsidRPr="006D0314" w:rsidRDefault="00DA75C0" w:rsidP="00D43EA1">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Ostali programi ustanova socijalne skrbi</w:t>
      </w:r>
      <w:r w:rsidRPr="006D0314">
        <w:rPr>
          <w:rFonts w:ascii="Arial" w:hAnsi="Arial" w:cs="Arial"/>
          <w:color w:val="000000" w:themeColor="text1"/>
          <w:sz w:val="20"/>
          <w:szCs w:val="20"/>
        </w:rPr>
        <w:t xml:space="preserve"> – </w:t>
      </w:r>
      <w:r w:rsidR="00210865" w:rsidRPr="006D0314">
        <w:rPr>
          <w:rFonts w:ascii="Arial" w:hAnsi="Arial" w:cs="Arial"/>
          <w:color w:val="000000" w:themeColor="text1"/>
          <w:sz w:val="20"/>
          <w:szCs w:val="20"/>
        </w:rPr>
        <w:t>tijekom 2024</w:t>
      </w:r>
      <w:r w:rsidR="00AA2877" w:rsidRPr="006D0314">
        <w:rPr>
          <w:rFonts w:ascii="Arial" w:hAnsi="Arial" w:cs="Arial"/>
          <w:color w:val="000000" w:themeColor="text1"/>
          <w:sz w:val="20"/>
          <w:szCs w:val="20"/>
        </w:rPr>
        <w:t xml:space="preserve">. godine realizirane su pripremne aktivnosti za </w:t>
      </w:r>
      <w:r w:rsidR="00D22EF1" w:rsidRPr="006D0314">
        <w:rPr>
          <w:rFonts w:ascii="Arial" w:hAnsi="Arial" w:cs="Arial"/>
          <w:color w:val="000000" w:themeColor="text1"/>
          <w:sz w:val="20"/>
          <w:szCs w:val="20"/>
        </w:rPr>
        <w:t>p</w:t>
      </w:r>
      <w:r w:rsidR="00210865" w:rsidRPr="006D0314">
        <w:rPr>
          <w:rFonts w:ascii="Arial" w:hAnsi="Arial" w:cs="Arial"/>
          <w:color w:val="000000" w:themeColor="text1"/>
          <w:sz w:val="20"/>
          <w:szCs w:val="20"/>
        </w:rPr>
        <w:t xml:space="preserve">ružanje novih socijalnih usluga </w:t>
      </w:r>
      <w:r w:rsidR="00D22EF1" w:rsidRPr="006D0314">
        <w:rPr>
          <w:rFonts w:ascii="Arial" w:hAnsi="Arial" w:cs="Arial"/>
          <w:color w:val="000000" w:themeColor="text1"/>
          <w:sz w:val="20"/>
          <w:szCs w:val="20"/>
        </w:rPr>
        <w:t>poput poludnevnog boravka</w:t>
      </w:r>
      <w:r w:rsidR="00210865" w:rsidRPr="006D0314">
        <w:rPr>
          <w:rFonts w:ascii="Arial" w:hAnsi="Arial" w:cs="Arial"/>
          <w:color w:val="000000" w:themeColor="text1"/>
          <w:sz w:val="20"/>
          <w:szCs w:val="20"/>
        </w:rPr>
        <w:t xml:space="preserve"> i odmora od skrbi u Centru za rahabilitaciju „Fortica“ Kraljevica te su započeli pregovori sa ključnim partnerima vezano za uspostavu održivog modela organiziranog stanovanja za osobe s invaliditetom. </w:t>
      </w:r>
    </w:p>
    <w:p w:rsidR="00D43EA1" w:rsidRPr="006D0314" w:rsidRDefault="00D43EA1" w:rsidP="00D43EA1">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Radno okupacijske aktivnosti u Centru za rehabilitaciju „Fortica“ Kraljevica</w:t>
      </w:r>
      <w:r w:rsidR="00AA2877" w:rsidRPr="006D0314">
        <w:rPr>
          <w:rFonts w:ascii="Arial" w:hAnsi="Arial" w:cs="Arial"/>
          <w:b/>
          <w:color w:val="000000" w:themeColor="text1"/>
          <w:sz w:val="20"/>
          <w:szCs w:val="20"/>
        </w:rPr>
        <w:t xml:space="preserve"> </w:t>
      </w:r>
      <w:r w:rsidR="00AA2877" w:rsidRPr="006D0314">
        <w:rPr>
          <w:rFonts w:ascii="Arial" w:hAnsi="Arial" w:cs="Arial"/>
          <w:color w:val="000000" w:themeColor="text1"/>
          <w:sz w:val="20"/>
          <w:szCs w:val="20"/>
        </w:rPr>
        <w:t>–</w:t>
      </w:r>
      <w:r w:rsidRPr="006D0314">
        <w:rPr>
          <w:rFonts w:ascii="Arial" w:hAnsi="Arial" w:cs="Arial"/>
          <w:color w:val="000000" w:themeColor="text1"/>
          <w:sz w:val="20"/>
          <w:szCs w:val="20"/>
        </w:rPr>
        <w:t xml:space="preserve"> </w:t>
      </w:r>
      <w:r w:rsidR="00AA2877" w:rsidRPr="006D0314">
        <w:rPr>
          <w:rFonts w:ascii="Arial" w:hAnsi="Arial" w:cs="Arial"/>
          <w:color w:val="000000" w:themeColor="text1"/>
          <w:sz w:val="20"/>
          <w:szCs w:val="20"/>
        </w:rPr>
        <w:t xml:space="preserve">radno-okupacijske aktivnosti sastoje se od likovno-kreativnih radionica, </w:t>
      </w:r>
      <w:r w:rsidR="00040200" w:rsidRPr="006D0314">
        <w:rPr>
          <w:rFonts w:ascii="Arial" w:hAnsi="Arial" w:cs="Arial"/>
          <w:color w:val="000000" w:themeColor="text1"/>
          <w:sz w:val="20"/>
          <w:szCs w:val="20"/>
        </w:rPr>
        <w:t>zajedničkih zabavnih aktivnosti koje variraju od slušanja glazbe, upoznavanja s pričama i bajkama, ponavljanja pjesmica i brojalica, korištenja didaktičkih igračaka, bojanja gotovih crteža (bojanke), te izrade prigodnih čestitka i dekoracija. Osim navedenog, sa korisnicima se provodio i prilagođeni program vrtlarstva. Za provedbu aktivno</w:t>
      </w:r>
      <w:r w:rsidR="00210865" w:rsidRPr="006D0314">
        <w:rPr>
          <w:rFonts w:ascii="Arial" w:hAnsi="Arial" w:cs="Arial"/>
          <w:color w:val="000000" w:themeColor="text1"/>
          <w:sz w:val="20"/>
          <w:szCs w:val="20"/>
        </w:rPr>
        <w:t>sti u 2024</w:t>
      </w:r>
      <w:r w:rsidR="00040200" w:rsidRPr="006D0314">
        <w:rPr>
          <w:rFonts w:ascii="Arial" w:hAnsi="Arial" w:cs="Arial"/>
          <w:color w:val="000000" w:themeColor="text1"/>
          <w:sz w:val="20"/>
          <w:szCs w:val="20"/>
        </w:rPr>
        <w:t xml:space="preserve">. godini </w:t>
      </w:r>
      <w:r w:rsidR="00210865" w:rsidRPr="006D0314">
        <w:rPr>
          <w:rFonts w:ascii="Arial" w:hAnsi="Arial" w:cs="Arial"/>
          <w:color w:val="000000" w:themeColor="text1"/>
          <w:sz w:val="20"/>
          <w:szCs w:val="20"/>
        </w:rPr>
        <w:t xml:space="preserve">realizirana su sredstva u iznosu od 4.645,95 eura. </w:t>
      </w:r>
      <w:r w:rsidR="00040200" w:rsidRPr="006D0314">
        <w:rPr>
          <w:rFonts w:ascii="Arial" w:hAnsi="Arial" w:cs="Arial"/>
          <w:color w:val="000000" w:themeColor="text1"/>
          <w:sz w:val="20"/>
          <w:szCs w:val="20"/>
        </w:rPr>
        <w:t xml:space="preserve"> </w:t>
      </w:r>
    </w:p>
    <w:p w:rsidR="00245E8F" w:rsidRPr="006D0314" w:rsidRDefault="00D43EA1" w:rsidP="00964B80">
      <w:pPr>
        <w:numPr>
          <w:ilvl w:val="0"/>
          <w:numId w:val="7"/>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Edukacija djelatnika Centra za rehabilitaciju „Fortica“ Kraljevica </w:t>
      </w:r>
      <w:r w:rsidRPr="006D0314">
        <w:rPr>
          <w:rFonts w:ascii="Arial" w:hAnsi="Arial" w:cs="Arial"/>
          <w:color w:val="000000" w:themeColor="text1"/>
          <w:sz w:val="20"/>
          <w:szCs w:val="20"/>
        </w:rPr>
        <w:t xml:space="preserve">– </w:t>
      </w:r>
      <w:r w:rsidR="00210865" w:rsidRPr="006D0314">
        <w:rPr>
          <w:rFonts w:ascii="Arial" w:hAnsi="Arial" w:cs="Arial"/>
          <w:color w:val="000000" w:themeColor="text1"/>
          <w:sz w:val="20"/>
          <w:szCs w:val="20"/>
        </w:rPr>
        <w:t>edukacija radnika u 2024</w:t>
      </w:r>
      <w:r w:rsidR="00040200" w:rsidRPr="006D0314">
        <w:rPr>
          <w:rFonts w:ascii="Arial" w:hAnsi="Arial" w:cs="Arial"/>
          <w:color w:val="000000" w:themeColor="text1"/>
          <w:sz w:val="20"/>
          <w:szCs w:val="20"/>
        </w:rPr>
        <w:t xml:space="preserve">. godini obuhvatila je </w:t>
      </w:r>
      <w:r w:rsidR="00096931" w:rsidRPr="006D0314">
        <w:rPr>
          <w:rFonts w:ascii="Arial" w:hAnsi="Arial" w:cs="Arial"/>
          <w:color w:val="000000" w:themeColor="text1"/>
          <w:sz w:val="20"/>
          <w:szCs w:val="20"/>
        </w:rPr>
        <w:t xml:space="preserve">grupne psihoterapijske edukacije, seminare iz područja računovodstva i financija, edukacije iz područja fizikalne terapije, edukacije povezane sa E-Qalin sustavom kvalitete i slično. Za provedbu projekta u 2024. godini realizirana su sredstva u iznosu od 8.500,00 eura. </w:t>
      </w:r>
      <w:r w:rsidR="00B701BC" w:rsidRPr="006D0314">
        <w:rPr>
          <w:rFonts w:ascii="Arial" w:hAnsi="Arial" w:cs="Arial"/>
          <w:color w:val="000000" w:themeColor="text1"/>
          <w:sz w:val="20"/>
          <w:szCs w:val="20"/>
        </w:rPr>
        <w:t xml:space="preserve"> </w:t>
      </w:r>
    </w:p>
    <w:p w:rsidR="00B701BC" w:rsidRPr="006D0314" w:rsidRDefault="00B701BC" w:rsidP="00964B80">
      <w:pPr>
        <w:spacing w:after="0" w:line="240" w:lineRule="auto"/>
        <w:rPr>
          <w:rFonts w:ascii="Arial" w:hAnsi="Arial" w:cs="Arial"/>
          <w:color w:val="000000" w:themeColor="text1"/>
          <w:sz w:val="20"/>
          <w:szCs w:val="20"/>
        </w:rPr>
      </w:pPr>
    </w:p>
    <w:p w:rsidR="00D66FFA" w:rsidRPr="006D0314" w:rsidRDefault="00D66FFA" w:rsidP="00964B80">
      <w:pPr>
        <w:spacing w:after="0" w:line="240" w:lineRule="auto"/>
        <w:rPr>
          <w:rFonts w:ascii="Arial" w:hAnsi="Arial" w:cs="Arial"/>
          <w:b/>
          <w:color w:val="000000" w:themeColor="text1"/>
          <w:sz w:val="20"/>
          <w:szCs w:val="20"/>
        </w:rPr>
      </w:pPr>
    </w:p>
    <w:p w:rsidR="00D66FFA" w:rsidRPr="006D0314" w:rsidRDefault="00D66FFA" w:rsidP="00964B80">
      <w:pPr>
        <w:spacing w:after="0" w:line="240" w:lineRule="auto"/>
        <w:rPr>
          <w:rFonts w:ascii="Arial" w:hAnsi="Arial" w:cs="Arial"/>
          <w:b/>
          <w:color w:val="000000" w:themeColor="text1"/>
          <w:sz w:val="20"/>
          <w:szCs w:val="20"/>
        </w:rPr>
      </w:pPr>
    </w:p>
    <w:p w:rsidR="00D66FFA" w:rsidRPr="006D0314" w:rsidRDefault="00D66FFA" w:rsidP="00964B80">
      <w:pPr>
        <w:spacing w:after="0" w:line="240" w:lineRule="auto"/>
        <w:rPr>
          <w:rFonts w:ascii="Arial" w:hAnsi="Arial" w:cs="Arial"/>
          <w:b/>
          <w:color w:val="000000" w:themeColor="text1"/>
          <w:sz w:val="20"/>
          <w:szCs w:val="20"/>
        </w:rPr>
      </w:pPr>
    </w:p>
    <w:p w:rsidR="00D66FFA" w:rsidRPr="006D0314" w:rsidRDefault="00D66FFA"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lastRenderedPageBreak/>
        <w:t>IZVRŠENJE FINANCIJSKOG PLANA:</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096931" w:rsidRPr="006D0314" w:rsidTr="00681362">
        <w:trPr>
          <w:jc w:val="center"/>
        </w:trPr>
        <w:tc>
          <w:tcPr>
            <w:tcW w:w="817"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R.br.</w:t>
            </w:r>
          </w:p>
        </w:tc>
        <w:tc>
          <w:tcPr>
            <w:tcW w:w="4678" w:type="dxa"/>
            <w:vAlign w:val="center"/>
          </w:tcPr>
          <w:p w:rsidR="00964B80" w:rsidRPr="006D0314" w:rsidRDefault="00964B80"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964B80" w:rsidRPr="006D0314" w:rsidRDefault="0009693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964B80" w:rsidRPr="006D0314" w:rsidRDefault="00096931"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992"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096931"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Radno okupacijske i rekreativne aktivnosti korisnika u domovima za starije osobe</w:t>
            </w:r>
          </w:p>
        </w:tc>
        <w:tc>
          <w:tcPr>
            <w:tcW w:w="1701"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21.993,00</w:t>
            </w:r>
          </w:p>
        </w:tc>
        <w:tc>
          <w:tcPr>
            <w:tcW w:w="1701"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21.993,00</w:t>
            </w:r>
          </w:p>
        </w:tc>
        <w:tc>
          <w:tcPr>
            <w:tcW w:w="992" w:type="dxa"/>
            <w:vAlign w:val="center"/>
          </w:tcPr>
          <w:p w:rsidR="00245E8F" w:rsidRPr="006D0314" w:rsidRDefault="00FB146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096931"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Izvaninstitucijska skrb-„Halo pomoć“-DZSO „Kantrida“</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7.167,00</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7.167,00</w:t>
            </w:r>
          </w:p>
        </w:tc>
        <w:tc>
          <w:tcPr>
            <w:tcW w:w="992"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096931" w:rsidRPr="006D0314" w:rsidTr="00681362">
        <w:trPr>
          <w:jc w:val="center"/>
        </w:trPr>
        <w:tc>
          <w:tcPr>
            <w:tcW w:w="817" w:type="dxa"/>
            <w:vAlign w:val="center"/>
          </w:tcPr>
          <w:p w:rsidR="00245E8F" w:rsidRPr="006D0314" w:rsidRDefault="00096931"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3</w:t>
            </w:r>
            <w:r w:rsidR="00245E8F" w:rsidRPr="006D0314">
              <w:rPr>
                <w:rFonts w:ascii="Arial" w:hAnsi="Arial" w:cs="Arial"/>
                <w:color w:val="000000" w:themeColor="text1"/>
                <w:sz w:val="18"/>
                <w:szCs w:val="18"/>
              </w:rPr>
              <w:t>.</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Edukacija djelatnika domova za starije osobe</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25.000,00</w:t>
            </w:r>
          </w:p>
        </w:tc>
        <w:tc>
          <w:tcPr>
            <w:tcW w:w="1701"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24.271,44</w:t>
            </w:r>
          </w:p>
        </w:tc>
        <w:tc>
          <w:tcPr>
            <w:tcW w:w="992"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97,09</w:t>
            </w:r>
          </w:p>
        </w:tc>
      </w:tr>
      <w:tr w:rsidR="00096931" w:rsidRPr="006D0314" w:rsidTr="00681362">
        <w:trPr>
          <w:jc w:val="center"/>
        </w:trPr>
        <w:tc>
          <w:tcPr>
            <w:tcW w:w="817" w:type="dxa"/>
            <w:vAlign w:val="center"/>
          </w:tcPr>
          <w:p w:rsidR="002D75AA" w:rsidRPr="006D0314" w:rsidRDefault="00096931"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4</w:t>
            </w:r>
            <w:r w:rsidR="002D75AA" w:rsidRPr="006D0314">
              <w:rPr>
                <w:rFonts w:ascii="Arial" w:hAnsi="Arial" w:cs="Arial"/>
                <w:color w:val="000000" w:themeColor="text1"/>
                <w:sz w:val="18"/>
                <w:szCs w:val="18"/>
              </w:rPr>
              <w:t>.</w:t>
            </w:r>
          </w:p>
        </w:tc>
        <w:tc>
          <w:tcPr>
            <w:tcW w:w="4678" w:type="dxa"/>
            <w:vAlign w:val="center"/>
          </w:tcPr>
          <w:p w:rsidR="002D75AA" w:rsidRPr="006D0314" w:rsidRDefault="002D75AA" w:rsidP="00245E8F">
            <w:pPr>
              <w:rPr>
                <w:rFonts w:ascii="Arial" w:hAnsi="Arial" w:cs="Arial"/>
                <w:color w:val="000000" w:themeColor="text1"/>
                <w:sz w:val="18"/>
                <w:szCs w:val="18"/>
              </w:rPr>
            </w:pPr>
            <w:r w:rsidRPr="006D0314">
              <w:rPr>
                <w:rFonts w:ascii="Arial" w:hAnsi="Arial" w:cs="Arial"/>
                <w:color w:val="000000" w:themeColor="text1"/>
                <w:sz w:val="18"/>
                <w:szCs w:val="18"/>
              </w:rPr>
              <w:t>Ostali programi ustanova socijalne skrbi</w:t>
            </w:r>
          </w:p>
        </w:tc>
        <w:tc>
          <w:tcPr>
            <w:tcW w:w="1701" w:type="dxa"/>
            <w:vAlign w:val="center"/>
          </w:tcPr>
          <w:p w:rsidR="002D75AA"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45.000,00</w:t>
            </w:r>
          </w:p>
        </w:tc>
        <w:tc>
          <w:tcPr>
            <w:tcW w:w="1701" w:type="dxa"/>
            <w:vAlign w:val="center"/>
          </w:tcPr>
          <w:p w:rsidR="002D75AA"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6.400,00</w:t>
            </w:r>
          </w:p>
        </w:tc>
        <w:tc>
          <w:tcPr>
            <w:tcW w:w="992" w:type="dxa"/>
            <w:vAlign w:val="center"/>
          </w:tcPr>
          <w:p w:rsidR="002D75AA"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14,22</w:t>
            </w:r>
          </w:p>
        </w:tc>
      </w:tr>
      <w:tr w:rsidR="00096931"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5.</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Radno okupacijske aktivnosti u Centru za rehabilitaciju „Fortica“ Kraljevica</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4.646,00</w:t>
            </w:r>
          </w:p>
        </w:tc>
        <w:tc>
          <w:tcPr>
            <w:tcW w:w="1701"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4.645,95</w:t>
            </w:r>
          </w:p>
        </w:tc>
        <w:tc>
          <w:tcPr>
            <w:tcW w:w="992" w:type="dxa"/>
            <w:vAlign w:val="center"/>
          </w:tcPr>
          <w:p w:rsidR="00245E8F" w:rsidRPr="006D0314" w:rsidRDefault="00096931"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096931"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6.</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Edukacija djelatnika Centra za rehabilitaciju „Fortica“ Kraljevica</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8.500,00</w:t>
            </w:r>
          </w:p>
        </w:tc>
        <w:tc>
          <w:tcPr>
            <w:tcW w:w="1701"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8.500,00</w:t>
            </w:r>
          </w:p>
        </w:tc>
        <w:tc>
          <w:tcPr>
            <w:tcW w:w="992" w:type="dxa"/>
            <w:vAlign w:val="center"/>
          </w:tcPr>
          <w:p w:rsidR="00245E8F" w:rsidRPr="006D0314" w:rsidRDefault="002D75AA"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100,00</w:t>
            </w:r>
          </w:p>
        </w:tc>
      </w:tr>
      <w:tr w:rsidR="00096931" w:rsidRPr="006D0314" w:rsidTr="00681362">
        <w:trPr>
          <w:jc w:val="center"/>
        </w:trPr>
        <w:tc>
          <w:tcPr>
            <w:tcW w:w="817" w:type="dxa"/>
            <w:vAlign w:val="center"/>
          </w:tcPr>
          <w:p w:rsidR="00245E8F" w:rsidRPr="006D0314" w:rsidRDefault="00245E8F" w:rsidP="00245E8F">
            <w:pPr>
              <w:jc w:val="center"/>
              <w:rPr>
                <w:rFonts w:ascii="Arial" w:hAnsi="Arial" w:cs="Arial"/>
                <w:b/>
                <w:color w:val="000000" w:themeColor="text1"/>
                <w:sz w:val="18"/>
                <w:szCs w:val="18"/>
              </w:rPr>
            </w:pPr>
          </w:p>
        </w:tc>
        <w:tc>
          <w:tcPr>
            <w:tcW w:w="4678" w:type="dxa"/>
            <w:vAlign w:val="center"/>
          </w:tcPr>
          <w:p w:rsidR="00245E8F" w:rsidRPr="006D0314" w:rsidRDefault="00245E8F" w:rsidP="00245E8F">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vAlign w:val="center"/>
          </w:tcPr>
          <w:p w:rsidR="00245E8F" w:rsidRPr="006D0314" w:rsidRDefault="00096931"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112.306,00</w:t>
            </w:r>
          </w:p>
        </w:tc>
        <w:tc>
          <w:tcPr>
            <w:tcW w:w="1701" w:type="dxa"/>
            <w:vAlign w:val="center"/>
          </w:tcPr>
          <w:p w:rsidR="00245E8F" w:rsidRPr="006D0314" w:rsidRDefault="00096931"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72.977,39</w:t>
            </w:r>
          </w:p>
        </w:tc>
        <w:tc>
          <w:tcPr>
            <w:tcW w:w="992" w:type="dxa"/>
            <w:vAlign w:val="center"/>
          </w:tcPr>
          <w:p w:rsidR="00245E8F" w:rsidRPr="006D0314" w:rsidRDefault="00096931"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64.98</w:t>
            </w:r>
          </w:p>
        </w:tc>
      </w:tr>
    </w:tbl>
    <w:p w:rsidR="00964B80" w:rsidRPr="006D0314" w:rsidRDefault="00964B80" w:rsidP="00964B80">
      <w:pPr>
        <w:spacing w:after="0" w:line="240" w:lineRule="auto"/>
        <w:rPr>
          <w:rFonts w:ascii="Arial" w:hAnsi="Arial" w:cs="Arial"/>
          <w:b/>
          <w:color w:val="000000" w:themeColor="text1"/>
          <w:sz w:val="20"/>
          <w:szCs w:val="20"/>
        </w:rPr>
      </w:pPr>
    </w:p>
    <w:p w:rsidR="008453AB" w:rsidRPr="006D0314" w:rsidRDefault="008453AB" w:rsidP="00964B80">
      <w:pPr>
        <w:spacing w:after="0" w:line="240" w:lineRule="auto"/>
        <w:rPr>
          <w:rFonts w:ascii="Arial" w:hAnsi="Arial" w:cs="Arial"/>
          <w:b/>
          <w:color w:val="000000" w:themeColor="text1"/>
          <w:sz w:val="20"/>
          <w:szCs w:val="20"/>
        </w:rPr>
      </w:pPr>
    </w:p>
    <w:p w:rsidR="006D0314" w:rsidRPr="006D0314" w:rsidRDefault="006D0314" w:rsidP="00964B80">
      <w:pPr>
        <w:spacing w:after="0" w:line="240" w:lineRule="auto"/>
        <w:rPr>
          <w:rFonts w:ascii="Arial" w:hAnsi="Arial" w:cs="Arial"/>
          <w:b/>
          <w:color w:val="000000" w:themeColor="text1"/>
          <w:sz w:val="20"/>
          <w:szCs w:val="20"/>
        </w:rPr>
      </w:pPr>
    </w:p>
    <w:p w:rsidR="006D0314" w:rsidRPr="006D0314" w:rsidRDefault="006D0314" w:rsidP="00964B80">
      <w:pPr>
        <w:spacing w:after="0" w:line="240" w:lineRule="auto"/>
        <w:rPr>
          <w:rFonts w:ascii="Arial" w:hAnsi="Arial" w:cs="Arial"/>
          <w:b/>
          <w:color w:val="000000" w:themeColor="text1"/>
          <w:sz w:val="20"/>
          <w:szCs w:val="20"/>
        </w:rPr>
      </w:pPr>
    </w:p>
    <w:p w:rsidR="006D0314" w:rsidRPr="006D0314" w:rsidRDefault="006D0314" w:rsidP="00964B80">
      <w:pPr>
        <w:spacing w:after="0" w:line="240" w:lineRule="auto"/>
        <w:rPr>
          <w:rFonts w:ascii="Arial" w:hAnsi="Arial" w:cs="Arial"/>
          <w:b/>
          <w:color w:val="000000" w:themeColor="text1"/>
          <w:sz w:val="20"/>
          <w:szCs w:val="20"/>
        </w:rPr>
      </w:pPr>
    </w:p>
    <w:p w:rsidR="00245E8F" w:rsidRPr="006D0314" w:rsidRDefault="00964B80" w:rsidP="00964B80">
      <w:pPr>
        <w:spacing w:after="0" w:line="240" w:lineRule="auto"/>
        <w:rPr>
          <w:rFonts w:ascii="Arial" w:hAnsi="Arial" w:cs="Arial"/>
          <w:i/>
          <w:color w:val="000000" w:themeColor="text1"/>
          <w:sz w:val="20"/>
          <w:szCs w:val="20"/>
        </w:rPr>
      </w:pPr>
      <w:r w:rsidRPr="006D0314">
        <w:rPr>
          <w:rFonts w:ascii="Arial" w:hAnsi="Arial" w:cs="Arial"/>
          <w:b/>
          <w:color w:val="000000" w:themeColor="text1"/>
          <w:sz w:val="20"/>
          <w:szCs w:val="20"/>
        </w:rPr>
        <w:t xml:space="preserve">POKAZATELJI USPJEŠNOSTI: </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6D0314" w:rsidRPr="006D0314" w:rsidTr="00245E8F">
        <w:trPr>
          <w:trHeight w:val="634"/>
          <w:jc w:val="center"/>
        </w:trPr>
        <w:tc>
          <w:tcPr>
            <w:tcW w:w="223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Pokazatelj uspješnosti</w:t>
            </w:r>
          </w:p>
        </w:tc>
        <w:tc>
          <w:tcPr>
            <w:tcW w:w="326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Definicija</w:t>
            </w:r>
          </w:p>
        </w:tc>
        <w:tc>
          <w:tcPr>
            <w:tcW w:w="63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Jedinica</w:t>
            </w:r>
          </w:p>
        </w:tc>
        <w:tc>
          <w:tcPr>
            <w:tcW w:w="1254"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Polazna vrijednost</w:t>
            </w:r>
          </w:p>
        </w:tc>
        <w:tc>
          <w:tcPr>
            <w:tcW w:w="125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Ciljana vrijednost </w:t>
            </w:r>
          </w:p>
          <w:p w:rsidR="00964B80" w:rsidRPr="006D0314" w:rsidRDefault="006D0314"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255" w:type="dxa"/>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Ostvarena vrijednost</w:t>
            </w:r>
          </w:p>
          <w:p w:rsidR="00964B80" w:rsidRPr="006D0314" w:rsidRDefault="006D0314" w:rsidP="00245E8F">
            <w:pPr>
              <w:jc w:val="center"/>
              <w:rPr>
                <w:color w:val="000000" w:themeColor="text1"/>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r>
      <w:tr w:rsidR="006D0314" w:rsidRPr="006D0314" w:rsidTr="002A0820">
        <w:trPr>
          <w:trHeight w:val="207"/>
          <w:jc w:val="center"/>
        </w:trPr>
        <w:tc>
          <w:tcPr>
            <w:tcW w:w="2235" w:type="dxa"/>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Broj  uključenih korisnika u radno-okupacijske aktivnosti</w:t>
            </w:r>
          </w:p>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p>
        </w:tc>
        <w:tc>
          <w:tcPr>
            <w:tcW w:w="3260" w:type="dxa"/>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Većom uključenosti korisnika u radno-okupacijske aktivnosti poboljšava se njihova kvaliteta života</w:t>
            </w:r>
          </w:p>
        </w:tc>
        <w:tc>
          <w:tcPr>
            <w:tcW w:w="630" w:type="dxa"/>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Postotak uključenih korisnika</w:t>
            </w:r>
          </w:p>
        </w:tc>
        <w:tc>
          <w:tcPr>
            <w:tcW w:w="1254" w:type="dxa"/>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54%</w:t>
            </w:r>
          </w:p>
        </w:tc>
        <w:tc>
          <w:tcPr>
            <w:tcW w:w="1255" w:type="dxa"/>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55%</w:t>
            </w:r>
          </w:p>
        </w:tc>
        <w:tc>
          <w:tcPr>
            <w:tcW w:w="1255" w:type="dxa"/>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57%</w:t>
            </w:r>
          </w:p>
        </w:tc>
      </w:tr>
      <w:tr w:rsidR="006D0314" w:rsidRPr="006D0314" w:rsidTr="00691E83">
        <w:trPr>
          <w:trHeight w:val="207"/>
          <w:jc w:val="center"/>
        </w:trPr>
        <w:tc>
          <w:tcPr>
            <w:tcW w:w="2235" w:type="dxa"/>
            <w:tcBorders>
              <w:bottom w:val="single" w:sz="4" w:space="0" w:color="auto"/>
            </w:tcBorders>
            <w:vAlign w:val="center"/>
          </w:tcPr>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Broj korisnika usluge Halo pomoć</w:t>
            </w:r>
          </w:p>
          <w:p w:rsidR="006D0314" w:rsidRPr="006D0314" w:rsidRDefault="006D0314" w:rsidP="006D0314">
            <w:pPr>
              <w:spacing w:line="276" w:lineRule="auto"/>
              <w:jc w:val="right"/>
              <w:rPr>
                <w:rFonts w:ascii="Arial" w:hAnsi="Arial" w:cs="Arial"/>
                <w:color w:val="000000" w:themeColor="text1"/>
                <w:sz w:val="16"/>
                <w:szCs w:val="16"/>
              </w:rPr>
            </w:pPr>
          </w:p>
          <w:p w:rsidR="006D0314" w:rsidRPr="006D0314" w:rsidRDefault="006D0314" w:rsidP="006D0314">
            <w:pPr>
              <w:spacing w:line="276" w:lineRule="auto"/>
              <w:jc w:val="right"/>
              <w:rPr>
                <w:rFonts w:ascii="Arial" w:hAnsi="Arial" w:cs="Arial"/>
                <w:color w:val="000000" w:themeColor="text1"/>
                <w:sz w:val="16"/>
                <w:szCs w:val="16"/>
              </w:rPr>
            </w:pPr>
          </w:p>
        </w:tc>
        <w:tc>
          <w:tcPr>
            <w:tcW w:w="3260" w:type="dxa"/>
            <w:tcBorders>
              <w:bottom w:val="single" w:sz="4" w:space="0" w:color="auto"/>
            </w:tcBorders>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Manji broj socijalno izoliranih osoba u lokalnoj zajednici i mogućnost da što dulje ostanu u svojim domovima</w:t>
            </w:r>
          </w:p>
        </w:tc>
        <w:tc>
          <w:tcPr>
            <w:tcW w:w="630" w:type="dxa"/>
            <w:tcBorders>
              <w:bottom w:val="single" w:sz="4" w:space="0" w:color="auto"/>
            </w:tcBorders>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Broj uključenih korisnika</w:t>
            </w:r>
          </w:p>
        </w:tc>
        <w:tc>
          <w:tcPr>
            <w:tcW w:w="1254" w:type="dxa"/>
            <w:tcBorders>
              <w:bottom w:val="single" w:sz="4" w:space="0" w:color="auto"/>
            </w:tcBorders>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20</w:t>
            </w:r>
          </w:p>
        </w:tc>
        <w:tc>
          <w:tcPr>
            <w:tcW w:w="1255" w:type="dxa"/>
            <w:tcBorders>
              <w:bottom w:val="single" w:sz="4" w:space="0" w:color="auto"/>
            </w:tcBorders>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21</w:t>
            </w:r>
          </w:p>
        </w:tc>
        <w:tc>
          <w:tcPr>
            <w:tcW w:w="1255" w:type="dxa"/>
            <w:tcBorders>
              <w:bottom w:val="single" w:sz="4" w:space="0" w:color="auto"/>
            </w:tcBorders>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29</w:t>
            </w:r>
          </w:p>
        </w:tc>
      </w:tr>
      <w:tr w:rsidR="006D0314" w:rsidRPr="006D0314" w:rsidTr="00691E83">
        <w:trPr>
          <w:trHeight w:val="219"/>
          <w:jc w:val="center"/>
        </w:trPr>
        <w:tc>
          <w:tcPr>
            <w:tcW w:w="2235" w:type="dxa"/>
            <w:tcBorders>
              <w:bottom w:val="single" w:sz="4" w:space="0" w:color="auto"/>
            </w:tcBorders>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Broj djelatnika domova za starije osobe uključenih u programe edukacije i supervizije</w:t>
            </w:r>
          </w:p>
        </w:tc>
        <w:tc>
          <w:tcPr>
            <w:tcW w:w="3260" w:type="dxa"/>
            <w:tcBorders>
              <w:bottom w:val="single" w:sz="4" w:space="0" w:color="auto"/>
            </w:tcBorders>
            <w:vAlign w:val="center"/>
          </w:tcPr>
          <w:p w:rsidR="006D0314" w:rsidRPr="006D0314" w:rsidRDefault="006D0314" w:rsidP="006D0314">
            <w:pPr>
              <w:spacing w:line="276" w:lineRule="auto"/>
              <w:jc w:val="right"/>
              <w:rPr>
                <w:rFonts w:ascii="Arial" w:hAnsi="Arial" w:cs="Arial"/>
                <w:color w:val="000000" w:themeColor="text1"/>
                <w:sz w:val="16"/>
                <w:szCs w:val="16"/>
              </w:rPr>
            </w:pPr>
            <w:r w:rsidRPr="006D0314">
              <w:rPr>
                <w:rFonts w:ascii="Arial" w:hAnsi="Arial" w:cs="Arial"/>
                <w:color w:val="000000" w:themeColor="text1"/>
                <w:sz w:val="16"/>
                <w:szCs w:val="16"/>
              </w:rPr>
              <w:t>Kontinuiranim usavršavanjem djelatnika unaprjeđuje se razina kvalitete pružanja usluga</w:t>
            </w:r>
          </w:p>
        </w:tc>
        <w:tc>
          <w:tcPr>
            <w:tcW w:w="630" w:type="dxa"/>
            <w:tcBorders>
              <w:bottom w:val="single" w:sz="4" w:space="0" w:color="auto"/>
            </w:tcBorders>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Broj djelatnika</w:t>
            </w:r>
          </w:p>
        </w:tc>
        <w:tc>
          <w:tcPr>
            <w:tcW w:w="1254" w:type="dxa"/>
            <w:tcBorders>
              <w:bottom w:val="single" w:sz="4" w:space="0" w:color="auto"/>
            </w:tcBorders>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110</w:t>
            </w:r>
          </w:p>
        </w:tc>
        <w:tc>
          <w:tcPr>
            <w:tcW w:w="1255" w:type="dxa"/>
            <w:tcBorders>
              <w:bottom w:val="single" w:sz="4" w:space="0" w:color="auto"/>
            </w:tcBorders>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115</w:t>
            </w:r>
          </w:p>
        </w:tc>
        <w:tc>
          <w:tcPr>
            <w:tcW w:w="1255" w:type="dxa"/>
            <w:tcBorders>
              <w:bottom w:val="single" w:sz="4" w:space="0" w:color="auto"/>
            </w:tcBorders>
            <w:vAlign w:val="center"/>
          </w:tcPr>
          <w:p w:rsidR="006D0314" w:rsidRPr="006D0314" w:rsidRDefault="006D0314" w:rsidP="006D0314">
            <w:pPr>
              <w:jc w:val="center"/>
              <w:rPr>
                <w:rFonts w:ascii="Arial" w:hAnsi="Arial" w:cs="Arial"/>
                <w:color w:val="000000" w:themeColor="text1"/>
                <w:sz w:val="18"/>
                <w:szCs w:val="18"/>
              </w:rPr>
            </w:pPr>
            <w:r w:rsidRPr="006D0314">
              <w:rPr>
                <w:rFonts w:ascii="Arial" w:hAnsi="Arial" w:cs="Arial"/>
                <w:color w:val="000000" w:themeColor="text1"/>
                <w:sz w:val="18"/>
                <w:szCs w:val="18"/>
              </w:rPr>
              <w:t>224</w:t>
            </w:r>
          </w:p>
        </w:tc>
      </w:tr>
    </w:tbl>
    <w:p w:rsidR="006D0314" w:rsidRDefault="006D0314" w:rsidP="00BB0620">
      <w:pPr>
        <w:rPr>
          <w:rFonts w:ascii="Arial" w:hAnsi="Arial" w:cs="Arial"/>
          <w:b/>
          <w:color w:val="000000" w:themeColor="text1"/>
        </w:rPr>
      </w:pPr>
    </w:p>
    <w:p w:rsidR="00F810A0" w:rsidRPr="006D0314" w:rsidRDefault="00F810A0" w:rsidP="00BB0620">
      <w:pPr>
        <w:rPr>
          <w:rFonts w:ascii="Arial" w:hAnsi="Arial" w:cs="Arial"/>
          <w:b/>
          <w:color w:val="000000" w:themeColor="text1"/>
        </w:rPr>
      </w:pPr>
    </w:p>
    <w:p w:rsidR="00691E83" w:rsidRDefault="00691E83">
      <w:pPr>
        <w:rPr>
          <w:rFonts w:ascii="Arial" w:hAnsi="Arial" w:cs="Arial"/>
          <w:b/>
          <w:color w:val="000000" w:themeColor="text1"/>
        </w:rPr>
      </w:pPr>
      <w:r>
        <w:rPr>
          <w:rFonts w:ascii="Arial" w:hAnsi="Arial" w:cs="Arial"/>
          <w:b/>
          <w:color w:val="000000" w:themeColor="text1"/>
        </w:rPr>
        <w:br w:type="page"/>
      </w:r>
    </w:p>
    <w:p w:rsidR="00BB0620" w:rsidRPr="006D0314" w:rsidRDefault="00964B80" w:rsidP="00691E83">
      <w:pPr>
        <w:pBdr>
          <w:bottom w:val="single" w:sz="4" w:space="1" w:color="auto"/>
        </w:pBdr>
        <w:rPr>
          <w:rFonts w:ascii="Arial" w:hAnsi="Arial" w:cs="Arial"/>
          <w:b/>
          <w:color w:val="000000" w:themeColor="text1"/>
        </w:rPr>
      </w:pPr>
      <w:r w:rsidRPr="006D0314">
        <w:rPr>
          <w:rFonts w:ascii="Arial" w:hAnsi="Arial" w:cs="Arial"/>
          <w:b/>
          <w:color w:val="000000" w:themeColor="text1"/>
        </w:rPr>
        <w:lastRenderedPageBreak/>
        <w:t>NAZIV PROGRAMA:</w:t>
      </w:r>
      <w:r w:rsidRPr="006D0314">
        <w:rPr>
          <w:rFonts w:ascii="Arial" w:hAnsi="Arial" w:cs="Arial"/>
          <w:b/>
          <w:color w:val="000000" w:themeColor="text1"/>
        </w:rPr>
        <w:tab/>
      </w:r>
      <w:r w:rsidR="00BB0620" w:rsidRPr="006D0314">
        <w:rPr>
          <w:rFonts w:ascii="Arial" w:hAnsi="Arial" w:cs="Arial"/>
          <w:b/>
          <w:color w:val="000000" w:themeColor="text1"/>
        </w:rPr>
        <w:t>4306 KAPITALNA ULAGANJA U USTANOVE SOCIJALNE SKRBI</w:t>
      </w: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POSEBAN CILJ:</w:t>
      </w:r>
    </w:p>
    <w:p w:rsidR="00964B80" w:rsidRPr="006D0314" w:rsidRDefault="0070222B" w:rsidP="00964B80">
      <w:pPr>
        <w:spacing w:after="0" w:line="240" w:lineRule="auto"/>
        <w:jc w:val="both"/>
        <w:rPr>
          <w:rFonts w:ascii="Arial" w:hAnsi="Arial" w:cs="Arial"/>
          <w:color w:val="000000" w:themeColor="text1"/>
          <w:sz w:val="20"/>
          <w:szCs w:val="20"/>
        </w:rPr>
      </w:pPr>
      <w:r w:rsidRPr="006D0314">
        <w:rPr>
          <w:rFonts w:ascii="Arial" w:hAnsi="Arial" w:cs="Arial"/>
          <w:color w:val="000000" w:themeColor="text1"/>
          <w:sz w:val="20"/>
          <w:szCs w:val="20"/>
        </w:rPr>
        <w:t>5.2. Visok socijalni standard i dostojanstveno starenje</w:t>
      </w:r>
      <w:r w:rsidR="00964B80" w:rsidRPr="006D0314">
        <w:rPr>
          <w:rFonts w:ascii="Arial" w:hAnsi="Arial" w:cs="Arial"/>
          <w:color w:val="000000" w:themeColor="text1"/>
          <w:sz w:val="20"/>
          <w:szCs w:val="20"/>
        </w:rPr>
        <w:tab/>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r w:rsidRPr="006D0314">
        <w:rPr>
          <w:rFonts w:ascii="Arial" w:hAnsi="Arial" w:cs="Arial"/>
          <w:b/>
          <w:color w:val="000000" w:themeColor="text1"/>
          <w:sz w:val="20"/>
          <w:szCs w:val="20"/>
        </w:rPr>
        <w:t xml:space="preserve">MJERA: </w:t>
      </w:r>
    </w:p>
    <w:p w:rsidR="00964B80" w:rsidRPr="006D0314" w:rsidRDefault="0070222B" w:rsidP="00964B80">
      <w:pPr>
        <w:spacing w:after="0" w:line="240" w:lineRule="auto"/>
        <w:rPr>
          <w:rFonts w:ascii="Arial" w:hAnsi="Arial" w:cs="Arial"/>
          <w:color w:val="000000" w:themeColor="text1"/>
          <w:sz w:val="20"/>
          <w:szCs w:val="20"/>
        </w:rPr>
      </w:pPr>
      <w:r w:rsidRPr="006D0314">
        <w:rPr>
          <w:rFonts w:ascii="Arial" w:hAnsi="Arial" w:cs="Arial"/>
          <w:color w:val="000000" w:themeColor="text1"/>
          <w:sz w:val="20"/>
          <w:szCs w:val="20"/>
        </w:rPr>
        <w:t>5.2.2. Podizanje infrastrukturnog kapaciteta te poboljšanje kvalitete usluga institucija na području socijalne skrbi</w:t>
      </w: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rsidR="00964B80" w:rsidRPr="006D0314" w:rsidRDefault="00964B80" w:rsidP="00964B80">
      <w:pPr>
        <w:spacing w:after="0" w:line="240" w:lineRule="auto"/>
        <w:rPr>
          <w:rFonts w:ascii="Arial" w:hAnsi="Arial" w:cs="Arial"/>
          <w:b/>
          <w:color w:val="000000" w:themeColor="text1"/>
          <w:sz w:val="20"/>
          <w:szCs w:val="20"/>
        </w:rPr>
      </w:pPr>
    </w:p>
    <w:p w:rsidR="00591346" w:rsidRPr="006D0314" w:rsidRDefault="00591346" w:rsidP="00B701BC">
      <w:pPr>
        <w:spacing w:after="0" w:line="240" w:lineRule="auto"/>
        <w:ind w:firstLine="360"/>
        <w:jc w:val="both"/>
        <w:rPr>
          <w:rFonts w:ascii="Arial" w:hAnsi="Arial" w:cs="Arial"/>
          <w:color w:val="000000" w:themeColor="text1"/>
          <w:sz w:val="20"/>
          <w:szCs w:val="20"/>
        </w:rPr>
      </w:pPr>
      <w:r w:rsidRPr="006D0314">
        <w:rPr>
          <w:rFonts w:ascii="Arial" w:hAnsi="Arial" w:cs="Arial"/>
          <w:color w:val="000000" w:themeColor="text1"/>
          <w:sz w:val="20"/>
          <w:szCs w:val="20"/>
        </w:rPr>
        <w:t xml:space="preserve">Ovim Programom osiguravaju se sredstva ustanovama socijalne skrbi za postizanje višeg standarda od minimalnog kroz ulaganje u razvoj i unapređenje djelatnosti i podizanje standarda kvalitete smještajnih kapaciteta. </w:t>
      </w:r>
    </w:p>
    <w:p w:rsidR="0074104D" w:rsidRPr="006D0314" w:rsidRDefault="0074104D" w:rsidP="0074104D">
      <w:pPr>
        <w:spacing w:after="0" w:line="240" w:lineRule="auto"/>
        <w:ind w:firstLine="360"/>
        <w:jc w:val="both"/>
        <w:rPr>
          <w:rFonts w:ascii="Arial" w:hAnsi="Arial" w:cs="Arial"/>
          <w:color w:val="000000" w:themeColor="text1"/>
          <w:sz w:val="20"/>
          <w:szCs w:val="20"/>
        </w:rPr>
      </w:pPr>
      <w:r w:rsidRPr="006D0314">
        <w:rPr>
          <w:rFonts w:ascii="Arial" w:hAnsi="Arial" w:cs="Arial"/>
          <w:color w:val="000000" w:themeColor="text1"/>
          <w:sz w:val="20"/>
          <w:szCs w:val="20"/>
        </w:rPr>
        <w:t>Za realizaciju programa „Kapitalna ulaganja u ustanove socijalne skrbi“ planirana su s</w:t>
      </w:r>
      <w:r w:rsidR="00AB0446" w:rsidRPr="006D0314">
        <w:rPr>
          <w:rFonts w:ascii="Arial" w:hAnsi="Arial" w:cs="Arial"/>
          <w:color w:val="000000" w:themeColor="text1"/>
          <w:sz w:val="20"/>
          <w:szCs w:val="20"/>
        </w:rPr>
        <w:t>redstva u iznosu od 4.812.832,29</w:t>
      </w:r>
      <w:r w:rsidRPr="006D0314">
        <w:rPr>
          <w:rFonts w:ascii="Arial" w:hAnsi="Arial" w:cs="Arial"/>
          <w:color w:val="000000" w:themeColor="text1"/>
          <w:sz w:val="20"/>
          <w:szCs w:val="20"/>
        </w:rPr>
        <w:t xml:space="preserve"> eura, od čega je u izvještajnom </w:t>
      </w:r>
      <w:r w:rsidR="00AB0446" w:rsidRPr="006D0314">
        <w:rPr>
          <w:rFonts w:ascii="Arial" w:hAnsi="Arial" w:cs="Arial"/>
          <w:color w:val="000000" w:themeColor="text1"/>
          <w:sz w:val="20"/>
          <w:szCs w:val="20"/>
        </w:rPr>
        <w:t>razdoblju realizirano 1.594.143,06 eura odnosno 33,12%</w:t>
      </w:r>
      <w:r w:rsidR="00554C86">
        <w:rPr>
          <w:rFonts w:ascii="Arial" w:hAnsi="Arial" w:cs="Arial"/>
          <w:color w:val="000000" w:themeColor="text1"/>
          <w:sz w:val="20"/>
          <w:szCs w:val="20"/>
        </w:rPr>
        <w:t xml:space="preserve"> u odnosu na plan</w:t>
      </w:r>
      <w:r w:rsidR="00AB0446" w:rsidRPr="006D0314">
        <w:rPr>
          <w:rFonts w:ascii="Arial" w:hAnsi="Arial" w:cs="Arial"/>
          <w:color w:val="000000" w:themeColor="text1"/>
          <w:sz w:val="20"/>
          <w:szCs w:val="20"/>
        </w:rPr>
        <w:t>. Tijekom 2024</w:t>
      </w:r>
      <w:r w:rsidRPr="006D0314">
        <w:rPr>
          <w:rFonts w:ascii="Arial" w:hAnsi="Arial" w:cs="Arial"/>
          <w:color w:val="000000" w:themeColor="text1"/>
          <w:sz w:val="20"/>
          <w:szCs w:val="20"/>
        </w:rPr>
        <w:t>. godine u sklopu programa realizirane su sljedeće aktivnosti i projekti:</w:t>
      </w:r>
    </w:p>
    <w:p w:rsidR="0074104D" w:rsidRPr="006D0314" w:rsidRDefault="0074104D" w:rsidP="00B701BC">
      <w:pPr>
        <w:spacing w:after="0" w:line="240" w:lineRule="auto"/>
        <w:ind w:firstLine="360"/>
        <w:jc w:val="both"/>
        <w:rPr>
          <w:rFonts w:ascii="Arial" w:hAnsi="Arial" w:cs="Arial"/>
          <w:color w:val="000000" w:themeColor="text1"/>
          <w:sz w:val="20"/>
          <w:szCs w:val="20"/>
        </w:rPr>
      </w:pPr>
    </w:p>
    <w:p w:rsidR="00591346" w:rsidRPr="006D0314" w:rsidRDefault="00591346" w:rsidP="00964B80">
      <w:pPr>
        <w:spacing w:after="0" w:line="240" w:lineRule="auto"/>
        <w:rPr>
          <w:rFonts w:ascii="Arial" w:hAnsi="Arial" w:cs="Arial"/>
          <w:color w:val="000000" w:themeColor="text1"/>
          <w:sz w:val="20"/>
          <w:szCs w:val="20"/>
        </w:rPr>
      </w:pPr>
    </w:p>
    <w:p w:rsidR="008453AB" w:rsidRPr="006D0314" w:rsidRDefault="00B701BC" w:rsidP="0074104D">
      <w:pPr>
        <w:numPr>
          <w:ilvl w:val="0"/>
          <w:numId w:val="8"/>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 xml:space="preserve">Adaptacija i rekonstrukcija objekata ustanova socijalne skrbi – </w:t>
      </w:r>
      <w:r w:rsidRPr="006D0314">
        <w:rPr>
          <w:rFonts w:ascii="Arial" w:hAnsi="Arial" w:cs="Arial"/>
          <w:color w:val="000000" w:themeColor="text1"/>
          <w:sz w:val="20"/>
          <w:szCs w:val="20"/>
        </w:rPr>
        <w:t xml:space="preserve">kroz ovaj projekt osiguravaju se sredstva za građevinsko-obrtničke radove u domovima za starije osobe s ciljem podizanja standarda smještaja. Sredstva se planiraju sukladno hodogramu koji je dogovoren sa čelnicima ustanova, a uzimajući u obzir stanje objekata i strateške prioritete. </w:t>
      </w:r>
    </w:p>
    <w:p w:rsidR="00B701BC" w:rsidRPr="006D0314" w:rsidRDefault="00A3015F" w:rsidP="008453AB">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 xml:space="preserve">U 2024. godini realizirana su sredstva u iznosu od 35.563,00 eura za sanacijske radove u objektu „C“ Doma za starije osobe „Volosko“ Opatija (sanacija krova i stolarije) te sredstva u iznosu od 12.327,50 eura za radove u Domu za starije osobe „Marko A. Stuparić“ Veli Lošinj (sanacijski radovi na podnoj oblozi u objektu B i radovi na obnovi unutarnjih zidova u objektima A i B). Sredstva u iznosu od 100.000,00 eura koja su namijenjena za radove u Domu za starije osobe „Mali Kartec“ Krk (Ugovor o osiguranju sredstava za sufinanciranje troškova adaptacije domskog kompleksa broj 68/10/2024) nisu realizirana jer je započela energetska obnova Doma te se čekala izrada idejnog rješenja za formiranje kućanske zajednice na prvom katu i redizajniranje dijela prostora u prizemlju objekta. Sredstva će se realizirati tijekom 2025. godine. </w:t>
      </w:r>
    </w:p>
    <w:p w:rsidR="00B701BC" w:rsidRPr="006D0314" w:rsidRDefault="00B701BC" w:rsidP="004A2466">
      <w:pPr>
        <w:numPr>
          <w:ilvl w:val="0"/>
          <w:numId w:val="8"/>
        </w:numPr>
        <w:spacing w:after="0" w:line="240" w:lineRule="auto"/>
        <w:jc w:val="both"/>
        <w:rPr>
          <w:rFonts w:ascii="Arial" w:hAnsi="Arial" w:cs="Arial"/>
          <w:b/>
          <w:color w:val="000000" w:themeColor="text1"/>
          <w:sz w:val="20"/>
          <w:szCs w:val="20"/>
        </w:rPr>
      </w:pPr>
      <w:r w:rsidRPr="006D0314">
        <w:rPr>
          <w:rFonts w:ascii="Arial" w:hAnsi="Arial" w:cs="Arial"/>
          <w:b/>
          <w:color w:val="000000" w:themeColor="text1"/>
          <w:sz w:val="20"/>
          <w:szCs w:val="20"/>
        </w:rPr>
        <w:t xml:space="preserve">Unapređenje smještajnog kapaciteta u DZSO „Marko A.Stuparić“ Veli Lošinj – </w:t>
      </w:r>
      <w:r w:rsidR="004A2466" w:rsidRPr="006D0314">
        <w:rPr>
          <w:rFonts w:ascii="Arial" w:hAnsi="Arial" w:cs="Arial"/>
          <w:color w:val="000000" w:themeColor="text1"/>
          <w:sz w:val="20"/>
          <w:szCs w:val="20"/>
        </w:rPr>
        <w:t xml:space="preserve">tijekom izvještajnog razdoblja objavljen je postupak javne nabave za uslugu projektiranja objekta dislocirane jedinice DZSO „Marko A. Stuparić“ na području Grada Cresa te je dana 14. lipnja 2024. godine donesena Odluka o odabiru najpovoljnijeg ponuditelja Capital ing d.o.o. iz Zagreba s ponuđenom cijenom od 120.000,00 eura. Dana 8. srpnja 2024. godine potpisan je Ugovor o javnoj nabavi usluge izrade projektne dokumentacije za izgradnju Doma za starije osobe u Cresu broj 16-2024. Također je potpisan i Sporazum o suradnji na projektu novog Doma za starije osobe u Cresu između Primorsko-goranske županije, Grada Cresa i Doma za starije osobe „Marko A. Stuparić“ Veli Lošinj. U 2024. godini održavani su sastanci koordinacijskog i projektnog tima na kojima je raspravljana tekuća problematika te su usuglašeni stavovi sa projektantima po pitanju idejnog rješenja. Prihvaćeno idejno rješenje obuhvaća 4 manja povezana modula za ukupno 80 korisnika (bruto površina iznosi oko 3.400 m2). Temeljem potpisanog Ugovora broj 16-2024 izvršena je isplata u iznosu od 30.000,00 eura za 1. privremenu situaciju, dok se ostatak ugovorenih sredstava planira izvršiti u 2025. godini. </w:t>
      </w:r>
    </w:p>
    <w:p w:rsidR="003C1F8D" w:rsidRPr="006D0314" w:rsidRDefault="00B701BC" w:rsidP="003C1F8D">
      <w:pPr>
        <w:numPr>
          <w:ilvl w:val="0"/>
          <w:numId w:val="8"/>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Povećanje smještajnih kapaciteta za osobe starije životne dobi na području Gorskog kotara</w:t>
      </w:r>
      <w:r w:rsidRPr="006D0314">
        <w:rPr>
          <w:rFonts w:ascii="Arial" w:hAnsi="Arial" w:cs="Arial"/>
          <w:color w:val="000000" w:themeColor="text1"/>
          <w:sz w:val="20"/>
          <w:szCs w:val="20"/>
        </w:rPr>
        <w:t xml:space="preserve"> –</w:t>
      </w:r>
      <w:r w:rsidR="00554C86">
        <w:rPr>
          <w:rFonts w:ascii="Arial" w:hAnsi="Arial" w:cs="Arial"/>
          <w:color w:val="000000" w:themeColor="text1"/>
          <w:sz w:val="20"/>
          <w:szCs w:val="20"/>
        </w:rPr>
        <w:t xml:space="preserve"> </w:t>
      </w:r>
      <w:r w:rsidR="00554C86" w:rsidRPr="00554C86">
        <w:rPr>
          <w:rFonts w:ascii="Arial" w:hAnsi="Arial" w:cs="Arial"/>
          <w:b/>
          <w:color w:val="000000" w:themeColor="text1"/>
          <w:sz w:val="20"/>
          <w:szCs w:val="20"/>
        </w:rPr>
        <w:t>Dom za starije osobe „Kantrida“ Rijeka</w:t>
      </w:r>
      <w:r w:rsidR="00554C86">
        <w:rPr>
          <w:rFonts w:ascii="Arial" w:hAnsi="Arial" w:cs="Arial"/>
          <w:color w:val="000000" w:themeColor="text1"/>
          <w:sz w:val="20"/>
          <w:szCs w:val="20"/>
        </w:rPr>
        <w:t xml:space="preserve"> - </w:t>
      </w:r>
      <w:r w:rsidRPr="006D0314">
        <w:rPr>
          <w:rFonts w:ascii="Arial" w:hAnsi="Arial" w:cs="Arial"/>
          <w:color w:val="000000" w:themeColor="text1"/>
          <w:sz w:val="20"/>
          <w:szCs w:val="20"/>
        </w:rPr>
        <w:t xml:space="preserve"> </w:t>
      </w:r>
      <w:r w:rsidR="00CD1E90" w:rsidRPr="006D0314">
        <w:rPr>
          <w:rFonts w:ascii="Arial" w:hAnsi="Arial" w:cs="Arial"/>
          <w:color w:val="000000" w:themeColor="text1"/>
          <w:sz w:val="20"/>
          <w:szCs w:val="20"/>
        </w:rPr>
        <w:t>u sklopu ovog projekta planirano je formiranje dislocirane jedinice DZSO Kantrida na području Grada Delnica</w:t>
      </w:r>
      <w:r w:rsidR="003C1F8D" w:rsidRPr="006D0314">
        <w:rPr>
          <w:rFonts w:ascii="Arial" w:hAnsi="Arial" w:cs="Arial"/>
          <w:color w:val="000000" w:themeColor="text1"/>
          <w:sz w:val="20"/>
          <w:szCs w:val="20"/>
        </w:rPr>
        <w:t xml:space="preserve"> (I. kat objekta Doma zdravlja)</w:t>
      </w:r>
      <w:r w:rsidR="00CD1E90" w:rsidRPr="006D0314">
        <w:rPr>
          <w:rFonts w:ascii="Arial" w:hAnsi="Arial" w:cs="Arial"/>
          <w:color w:val="000000" w:themeColor="text1"/>
          <w:sz w:val="20"/>
          <w:szCs w:val="20"/>
        </w:rPr>
        <w:t>.</w:t>
      </w:r>
      <w:r w:rsidR="003C1F8D" w:rsidRPr="006D0314">
        <w:rPr>
          <w:rFonts w:ascii="Arial" w:hAnsi="Arial" w:cs="Arial"/>
          <w:color w:val="000000" w:themeColor="text1"/>
          <w:sz w:val="20"/>
          <w:szCs w:val="20"/>
        </w:rPr>
        <w:t xml:space="preserve"> Projektom će se, kroz dvije faze, obuhvatiti rekonstrukcija prvog kata predmetne nekretnine. U prvoj fazi predviđeno je uređenje središnjeg i sjevernog krila površine 875 m2 čime će se dobiti kapacitet za 37 korisnika od II. do IV. stupnja usluge, a u II fazi planirano je uređenje južnog krila površine 390 m2 gdje će se osigurati smještajni kapacitet za dodatna 22 korisnika. Tijekom 2024. godine donesena je Odluka o odabiru najpovoljnijeg ponuditelja za rekonstrukciju i uređenje dijela dislocirane jedinice u Delnicama (faza 1). Nakon potpisivanja ugovora započeli su radovi na rekonstrukciji 1. kata objekta Doma zdravlja u Delnicama (rušenje pregradnih zidova, demontiranje instalacija, rušenje dijela AB ploča za izgradnju novog stepeništa te uklanjenje postojećih slojeva poda). Planirano trajanje ugovorenih radova je 8 mjeseci.</w:t>
      </w:r>
      <w:r w:rsidR="003C1F8D" w:rsidRPr="006D0314">
        <w:rPr>
          <w:rFonts w:ascii="Arial" w:hAnsi="Arial" w:cs="Arial"/>
          <w:b/>
          <w:color w:val="000000" w:themeColor="text1"/>
          <w:sz w:val="20"/>
          <w:szCs w:val="20"/>
        </w:rPr>
        <w:t xml:space="preserve"> </w:t>
      </w:r>
      <w:r w:rsidR="003C1F8D" w:rsidRPr="006D0314">
        <w:rPr>
          <w:rFonts w:ascii="Arial" w:hAnsi="Arial" w:cs="Arial"/>
          <w:color w:val="000000" w:themeColor="text1"/>
          <w:sz w:val="20"/>
          <w:szCs w:val="20"/>
        </w:rPr>
        <w:t>Sredstva planirana u 2024. godini prenijeti će se u 2025. godinu te će sukladno Ugovoru isplatiti izvršitelju.</w:t>
      </w:r>
    </w:p>
    <w:p w:rsidR="00F810A0" w:rsidRDefault="00AC55A1" w:rsidP="00CA1664">
      <w:pPr>
        <w:numPr>
          <w:ilvl w:val="0"/>
          <w:numId w:val="8"/>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lastRenderedPageBreak/>
        <w:t xml:space="preserve">Energetska obnova domova za starije osobe – </w:t>
      </w:r>
      <w:r w:rsidR="00A21E18" w:rsidRPr="006D0314">
        <w:rPr>
          <w:rFonts w:ascii="Arial" w:hAnsi="Arial" w:cs="Arial"/>
          <w:color w:val="000000" w:themeColor="text1"/>
          <w:sz w:val="20"/>
          <w:szCs w:val="20"/>
        </w:rPr>
        <w:t>u 2023. godini Dom</w:t>
      </w:r>
      <w:r w:rsidRPr="006D0314">
        <w:rPr>
          <w:rFonts w:ascii="Arial" w:hAnsi="Arial" w:cs="Arial"/>
          <w:color w:val="000000" w:themeColor="text1"/>
          <w:sz w:val="20"/>
          <w:szCs w:val="20"/>
        </w:rPr>
        <w:t xml:space="preserve"> za starije osobe „Kantrida“ Rijeka </w:t>
      </w:r>
      <w:r w:rsidR="00A21E18" w:rsidRPr="006D0314">
        <w:rPr>
          <w:rFonts w:ascii="Arial" w:hAnsi="Arial" w:cs="Arial"/>
          <w:color w:val="000000" w:themeColor="text1"/>
          <w:sz w:val="20"/>
          <w:szCs w:val="20"/>
        </w:rPr>
        <w:t>prijavila</w:t>
      </w:r>
      <w:r w:rsidRPr="006D0314">
        <w:rPr>
          <w:rFonts w:ascii="Arial" w:hAnsi="Arial" w:cs="Arial"/>
          <w:color w:val="000000" w:themeColor="text1"/>
          <w:sz w:val="20"/>
          <w:szCs w:val="20"/>
        </w:rPr>
        <w:t xml:space="preserve"> </w:t>
      </w:r>
      <w:r w:rsidR="00A21E18" w:rsidRPr="006D0314">
        <w:rPr>
          <w:rFonts w:ascii="Arial" w:hAnsi="Arial" w:cs="Arial"/>
          <w:color w:val="000000" w:themeColor="text1"/>
          <w:sz w:val="20"/>
          <w:szCs w:val="20"/>
        </w:rPr>
        <w:t>je projekt</w:t>
      </w:r>
      <w:r w:rsidRPr="006D0314">
        <w:rPr>
          <w:rFonts w:ascii="Arial" w:hAnsi="Arial" w:cs="Arial"/>
          <w:color w:val="000000" w:themeColor="text1"/>
          <w:sz w:val="20"/>
          <w:szCs w:val="20"/>
        </w:rPr>
        <w:t xml:space="preserve"> energetske obnove na Poziv na dodjelu bespovratnih sredstava „Energetska obnova zgrada javnog sektora“ koji je objavljen 17.03.2023. godine. Od strane Fonda za zaštitu okoliša i energetsku učinkovitost zaprimljena je informacija da je projekt DZSO „Kantrida“ stavljen na rezervnu listu</w:t>
      </w:r>
      <w:r w:rsidR="00A21E18" w:rsidRPr="006D0314">
        <w:rPr>
          <w:rFonts w:ascii="Arial" w:hAnsi="Arial" w:cs="Arial"/>
          <w:color w:val="000000" w:themeColor="text1"/>
          <w:sz w:val="20"/>
          <w:szCs w:val="20"/>
        </w:rPr>
        <w:t xml:space="preserve"> te da da zbog nedovoljne alokacije sredstava najvjerojatnije neće biti financiran</w:t>
      </w:r>
      <w:r w:rsidRPr="006D0314">
        <w:rPr>
          <w:rFonts w:ascii="Arial" w:hAnsi="Arial" w:cs="Arial"/>
          <w:color w:val="000000" w:themeColor="text1"/>
          <w:sz w:val="20"/>
          <w:szCs w:val="20"/>
        </w:rPr>
        <w:t xml:space="preserve">. </w:t>
      </w:r>
      <w:r w:rsidR="00A21E18" w:rsidRPr="006D0314">
        <w:rPr>
          <w:rFonts w:ascii="Arial" w:hAnsi="Arial" w:cs="Arial"/>
          <w:color w:val="000000" w:themeColor="text1"/>
          <w:sz w:val="20"/>
          <w:szCs w:val="20"/>
        </w:rPr>
        <w:t>Krajem 2024. godine dobivena je informacija da je Fond alocirao dodatna sredstva te da postoji velika vjerojatnost da će svi projekti na rezervnoj listi biti odobreni za financiranje. Informacija je potvrđena te se potpisivanje Ugovora sa Fondom očekuje početkom 2025. godine. Energetskom obnovom obuhvatiti će se sve 3 zgrade Doma</w:t>
      </w:r>
      <w:r w:rsidR="00CA1664" w:rsidRPr="006D0314">
        <w:rPr>
          <w:rFonts w:ascii="Arial" w:hAnsi="Arial" w:cs="Arial"/>
          <w:color w:val="000000" w:themeColor="text1"/>
          <w:sz w:val="20"/>
          <w:szCs w:val="20"/>
        </w:rPr>
        <w:t xml:space="preserve">. Planiranim zahvatom postići će se ušteda godišnje potrebne toplinske energije za grijanje (QH,nd) od minimalno 66,74 %, ušteda godišnje primarne energije nakon energetske obnove (Eprim) od minimalno 68,84% te smanjenje emisije CO2 za 63,68%. </w:t>
      </w:r>
    </w:p>
    <w:p w:rsidR="00F810A0" w:rsidRDefault="00F810A0" w:rsidP="00F810A0">
      <w:pPr>
        <w:spacing w:after="0" w:line="240" w:lineRule="auto"/>
        <w:ind w:left="720"/>
        <w:jc w:val="both"/>
        <w:rPr>
          <w:rFonts w:ascii="Arial" w:hAnsi="Arial" w:cs="Arial"/>
          <w:b/>
          <w:color w:val="000000" w:themeColor="text1"/>
          <w:sz w:val="20"/>
          <w:szCs w:val="20"/>
        </w:rPr>
      </w:pPr>
    </w:p>
    <w:p w:rsidR="00AC55A1" w:rsidRPr="006D0314" w:rsidRDefault="00CA1664" w:rsidP="00F810A0">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 xml:space="preserve">Sredstva u iznosu od 710.000,00 eura osigurana u 2024. godini nisu realizirana jer se čekala službena informacija </w:t>
      </w:r>
      <w:r w:rsidR="0097411E" w:rsidRPr="006D0314">
        <w:rPr>
          <w:rFonts w:ascii="Arial" w:hAnsi="Arial" w:cs="Arial"/>
          <w:color w:val="000000" w:themeColor="text1"/>
          <w:sz w:val="20"/>
          <w:szCs w:val="20"/>
        </w:rPr>
        <w:t xml:space="preserve">Fonda o odobrenom financiranju projekta Energetske obnove. Primorsko-goranska županija i Dom za starije osobe „Kantrida“ Rijeka potpisali su Ugovor kojim će se navedena sredstva iskoristiti za vlastito učešće u projektu. </w:t>
      </w:r>
    </w:p>
    <w:p w:rsidR="000F05CC" w:rsidRPr="006D0314" w:rsidRDefault="00AC55A1" w:rsidP="000F05CC">
      <w:pPr>
        <w:numPr>
          <w:ilvl w:val="0"/>
          <w:numId w:val="8"/>
        </w:numPr>
        <w:spacing w:after="0" w:line="240" w:lineRule="auto"/>
        <w:jc w:val="both"/>
        <w:rPr>
          <w:rFonts w:ascii="Arial" w:hAnsi="Arial" w:cs="Arial"/>
          <w:color w:val="000000" w:themeColor="text1"/>
          <w:sz w:val="20"/>
          <w:szCs w:val="20"/>
        </w:rPr>
      </w:pPr>
      <w:r w:rsidRPr="006D0314">
        <w:rPr>
          <w:rFonts w:ascii="Arial" w:hAnsi="Arial" w:cs="Arial"/>
          <w:b/>
          <w:color w:val="000000" w:themeColor="text1"/>
          <w:sz w:val="20"/>
          <w:szCs w:val="20"/>
        </w:rPr>
        <w:t>Projekt energetske obnove – Dom za starije osobe „Mali Kartec“ Krk</w:t>
      </w:r>
      <w:r w:rsidR="00B701BC" w:rsidRPr="006D0314">
        <w:rPr>
          <w:rFonts w:ascii="Arial" w:hAnsi="Arial" w:cs="Arial"/>
          <w:color w:val="000000" w:themeColor="text1"/>
          <w:sz w:val="20"/>
          <w:szCs w:val="20"/>
        </w:rPr>
        <w:t xml:space="preserve"> – </w:t>
      </w:r>
      <w:r w:rsidR="00CA1664" w:rsidRPr="006D0314">
        <w:rPr>
          <w:rFonts w:ascii="Arial" w:hAnsi="Arial" w:cs="Arial"/>
          <w:color w:val="000000" w:themeColor="text1"/>
          <w:sz w:val="20"/>
          <w:szCs w:val="20"/>
        </w:rPr>
        <w:t>u 2023. godini Dom</w:t>
      </w:r>
      <w:r w:rsidR="000F05CC" w:rsidRPr="006D0314">
        <w:rPr>
          <w:rFonts w:ascii="Arial" w:hAnsi="Arial" w:cs="Arial"/>
          <w:color w:val="000000" w:themeColor="text1"/>
          <w:sz w:val="20"/>
          <w:szCs w:val="20"/>
        </w:rPr>
        <w:t xml:space="preserve"> za starije osobe </w:t>
      </w:r>
      <w:r w:rsidR="00CA1664" w:rsidRPr="006D0314">
        <w:rPr>
          <w:rFonts w:ascii="Arial" w:hAnsi="Arial" w:cs="Arial"/>
          <w:color w:val="000000" w:themeColor="text1"/>
          <w:sz w:val="20"/>
          <w:szCs w:val="20"/>
        </w:rPr>
        <w:t>„Mali Kartec“ Krk prijavio je projekt</w:t>
      </w:r>
      <w:r w:rsidR="000F05CC" w:rsidRPr="006D0314">
        <w:rPr>
          <w:rFonts w:ascii="Arial" w:hAnsi="Arial" w:cs="Arial"/>
          <w:color w:val="000000" w:themeColor="text1"/>
          <w:sz w:val="20"/>
          <w:szCs w:val="20"/>
        </w:rPr>
        <w:t xml:space="preserve"> energetske obnove na Poziv na dodjelu bespovratnih sredstava „Energetska obnova zgrada javnog sektora“ koji je objavljen 17.03.2023. godine. Od strane Fonda za zaštitu okoliša i energetsku učinkovitost zaprimljena je informacija da je projekt DZSO „Mali Ka</w:t>
      </w:r>
      <w:r w:rsidR="00CA1664" w:rsidRPr="006D0314">
        <w:rPr>
          <w:rFonts w:ascii="Arial" w:hAnsi="Arial" w:cs="Arial"/>
          <w:color w:val="000000" w:themeColor="text1"/>
          <w:sz w:val="20"/>
          <w:szCs w:val="20"/>
        </w:rPr>
        <w:t>rtec“ odabran za sufinanciranje</w:t>
      </w:r>
      <w:r w:rsidR="0097411E" w:rsidRPr="006D0314">
        <w:rPr>
          <w:rFonts w:ascii="Arial" w:hAnsi="Arial" w:cs="Arial"/>
          <w:color w:val="000000" w:themeColor="text1"/>
          <w:sz w:val="20"/>
          <w:szCs w:val="20"/>
        </w:rPr>
        <w:t xml:space="preserve"> te je potpisan Ugovor čime započela provedba projekta</w:t>
      </w:r>
      <w:r w:rsidR="000F05CC" w:rsidRPr="006D0314">
        <w:rPr>
          <w:rFonts w:ascii="Arial" w:hAnsi="Arial" w:cs="Arial"/>
          <w:color w:val="000000" w:themeColor="text1"/>
          <w:sz w:val="20"/>
          <w:szCs w:val="20"/>
        </w:rPr>
        <w:t>. Projekt energetske učinkovitost</w:t>
      </w:r>
      <w:r w:rsidR="00CA1664" w:rsidRPr="006D0314">
        <w:rPr>
          <w:rFonts w:ascii="Arial" w:hAnsi="Arial" w:cs="Arial"/>
          <w:color w:val="000000" w:themeColor="text1"/>
          <w:sz w:val="20"/>
          <w:szCs w:val="20"/>
        </w:rPr>
        <w:t>i DZSO „Mali Kartec“ obuhvaća</w:t>
      </w:r>
      <w:r w:rsidR="000F05CC" w:rsidRPr="006D0314">
        <w:rPr>
          <w:rFonts w:ascii="Arial" w:hAnsi="Arial" w:cs="Arial"/>
          <w:color w:val="000000" w:themeColor="text1"/>
          <w:sz w:val="20"/>
          <w:szCs w:val="20"/>
        </w:rPr>
        <w:t xml:space="preserve"> radove na kompletnoj ovojnici zgrade (vanjski zidovi, vanjska stolarija, pod prema vanjskom zraku, ravni krov, kosi krov te strop prema negrijanom tavanu), ugradnju dizalice topline, demontažu neispravnih solarnih kolektora za pripremu potrošne tople vode te ugradnju novih, izmjenu rasvjete te postavljanje fotonaponske elektrane</w:t>
      </w:r>
      <w:r w:rsidR="00CA1664" w:rsidRPr="006D0314">
        <w:rPr>
          <w:rFonts w:ascii="Arial" w:hAnsi="Arial" w:cs="Arial"/>
          <w:color w:val="000000" w:themeColor="text1"/>
          <w:sz w:val="20"/>
          <w:szCs w:val="20"/>
        </w:rPr>
        <w:t>.</w:t>
      </w:r>
    </w:p>
    <w:p w:rsidR="00AC55A1" w:rsidRPr="006D0314" w:rsidRDefault="000F05CC" w:rsidP="00AC55A1">
      <w:pPr>
        <w:spacing w:after="0" w:line="240" w:lineRule="auto"/>
        <w:ind w:left="720"/>
        <w:jc w:val="both"/>
        <w:rPr>
          <w:rFonts w:ascii="Arial" w:hAnsi="Arial" w:cs="Arial"/>
          <w:color w:val="000000" w:themeColor="text1"/>
          <w:sz w:val="20"/>
          <w:szCs w:val="20"/>
        </w:rPr>
      </w:pPr>
      <w:r w:rsidRPr="006D0314">
        <w:rPr>
          <w:rFonts w:ascii="Arial" w:hAnsi="Arial" w:cs="Arial"/>
          <w:color w:val="000000" w:themeColor="text1"/>
          <w:sz w:val="20"/>
          <w:szCs w:val="20"/>
        </w:rPr>
        <w:t xml:space="preserve">Od ukupno prihvatljivih izdataka u iznosu od 2.873.375,39 eura osigurana su bespovratna sredstva u iznosu od 2.278.214,38 eura odnosno sufinanciranje iznosi 79,28%. </w:t>
      </w:r>
      <w:r w:rsidR="00CA1664" w:rsidRPr="006D0314">
        <w:rPr>
          <w:rFonts w:ascii="Arial" w:hAnsi="Arial" w:cs="Arial"/>
          <w:color w:val="000000" w:themeColor="text1"/>
          <w:sz w:val="20"/>
          <w:szCs w:val="20"/>
        </w:rPr>
        <w:t xml:space="preserve">Realizacija projekta započela je u 2024. godini, a završetak je planiran do kraja trećeg kvartala 2025. godine. </w:t>
      </w:r>
      <w:r w:rsidRPr="006D0314">
        <w:rPr>
          <w:rFonts w:ascii="Arial" w:hAnsi="Arial" w:cs="Arial"/>
          <w:color w:val="000000" w:themeColor="text1"/>
          <w:sz w:val="20"/>
          <w:szCs w:val="20"/>
        </w:rPr>
        <w:t xml:space="preserve"> </w:t>
      </w:r>
    </w:p>
    <w:p w:rsidR="00591346" w:rsidRPr="006D0314" w:rsidRDefault="00591346" w:rsidP="000F05CC">
      <w:pPr>
        <w:spacing w:after="0" w:line="240" w:lineRule="auto"/>
        <w:ind w:left="720"/>
        <w:jc w:val="both"/>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IZVRŠENJE FINANCIJSKOG PLANA:</w:t>
      </w:r>
    </w:p>
    <w:p w:rsidR="00964B80" w:rsidRPr="006D0314"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964B80" w:rsidRPr="006D0314" w:rsidTr="00681362">
        <w:trPr>
          <w:jc w:val="center"/>
        </w:trPr>
        <w:tc>
          <w:tcPr>
            <w:tcW w:w="817" w:type="dxa"/>
            <w:vAlign w:val="center"/>
          </w:tcPr>
          <w:p w:rsidR="00964B80" w:rsidRPr="006D0314" w:rsidRDefault="00964B80" w:rsidP="00245E8F">
            <w:pPr>
              <w:jc w:val="center"/>
              <w:rPr>
                <w:rFonts w:ascii="Arial" w:hAnsi="Arial" w:cs="Arial"/>
                <w:b/>
                <w:color w:val="000000" w:themeColor="text1"/>
                <w:sz w:val="18"/>
                <w:szCs w:val="18"/>
              </w:rPr>
            </w:pPr>
            <w:bookmarkStart w:id="0" w:name="OLE_LINK1"/>
            <w:r w:rsidRPr="006D0314">
              <w:rPr>
                <w:rFonts w:ascii="Arial" w:hAnsi="Arial" w:cs="Arial"/>
                <w:b/>
                <w:color w:val="000000" w:themeColor="text1"/>
                <w:sz w:val="18"/>
                <w:szCs w:val="18"/>
              </w:rPr>
              <w:t>R.br.</w:t>
            </w:r>
          </w:p>
        </w:tc>
        <w:tc>
          <w:tcPr>
            <w:tcW w:w="4678" w:type="dxa"/>
            <w:vAlign w:val="center"/>
          </w:tcPr>
          <w:p w:rsidR="00964B80" w:rsidRPr="006D0314" w:rsidRDefault="00964B80" w:rsidP="00245E8F">
            <w:pPr>
              <w:rPr>
                <w:rFonts w:ascii="Arial" w:hAnsi="Arial" w:cs="Arial"/>
                <w:b/>
                <w:color w:val="000000" w:themeColor="text1"/>
                <w:sz w:val="18"/>
                <w:szCs w:val="18"/>
              </w:rPr>
            </w:pPr>
            <w:r w:rsidRPr="006D0314">
              <w:rPr>
                <w:rFonts w:ascii="Arial" w:hAnsi="Arial" w:cs="Arial"/>
                <w:b/>
                <w:color w:val="000000" w:themeColor="text1"/>
                <w:sz w:val="18"/>
                <w:szCs w:val="18"/>
              </w:rPr>
              <w:t>Naziv aktivnosti / projekta</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Plan </w:t>
            </w:r>
          </w:p>
          <w:p w:rsidR="00964B80" w:rsidRPr="006D0314" w:rsidRDefault="0097411E"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701"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Izvršenje</w:t>
            </w:r>
          </w:p>
          <w:p w:rsidR="00964B80" w:rsidRPr="006D0314" w:rsidRDefault="0097411E"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992"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Indeks</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1.</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Adaptacija i rekonstrukcija objekata ustanova socijalne skrbi</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148.203,00</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47.890,50</w:t>
            </w:r>
          </w:p>
        </w:tc>
        <w:tc>
          <w:tcPr>
            <w:tcW w:w="992" w:type="dxa"/>
            <w:vAlign w:val="center"/>
          </w:tcPr>
          <w:p w:rsidR="00245E8F" w:rsidRPr="006D0314" w:rsidRDefault="0097411E" w:rsidP="00681362">
            <w:pPr>
              <w:jc w:val="right"/>
              <w:rPr>
                <w:rFonts w:ascii="Arial" w:hAnsi="Arial" w:cs="Arial"/>
                <w:color w:val="000000" w:themeColor="text1"/>
                <w:sz w:val="18"/>
                <w:szCs w:val="18"/>
              </w:rPr>
            </w:pPr>
            <w:r w:rsidRPr="006D0314">
              <w:rPr>
                <w:rFonts w:ascii="Arial" w:hAnsi="Arial" w:cs="Arial"/>
                <w:color w:val="000000" w:themeColor="text1"/>
                <w:sz w:val="18"/>
                <w:szCs w:val="18"/>
              </w:rPr>
              <w:t>32,31</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2.</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Unapređenje smještajnog kapaciteta u DZSO „Marko A.Stuparić“ Veli Lošinj</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417.258,41</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30.000,00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7,19</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3.</w:t>
            </w:r>
          </w:p>
        </w:tc>
        <w:tc>
          <w:tcPr>
            <w:tcW w:w="4678" w:type="dxa"/>
            <w:vAlign w:val="center"/>
          </w:tcPr>
          <w:p w:rsidR="00245E8F" w:rsidRPr="006D0314" w:rsidRDefault="00245E8F" w:rsidP="00245E8F">
            <w:pPr>
              <w:spacing w:line="276" w:lineRule="auto"/>
              <w:rPr>
                <w:rFonts w:ascii="Arial" w:hAnsi="Arial" w:cs="Arial"/>
                <w:color w:val="000000" w:themeColor="text1"/>
                <w:sz w:val="18"/>
                <w:szCs w:val="18"/>
              </w:rPr>
            </w:pPr>
            <w:r w:rsidRPr="006D0314">
              <w:rPr>
                <w:rFonts w:ascii="Arial" w:hAnsi="Arial" w:cs="Arial"/>
                <w:color w:val="000000" w:themeColor="text1"/>
                <w:sz w:val="18"/>
                <w:szCs w:val="18"/>
              </w:rPr>
              <w:t>Povećanje smještajnih kapaciteta za osobe starije životne dobi na području Gorskog kotara</w:t>
            </w:r>
            <w:r w:rsidR="00554C86">
              <w:rPr>
                <w:rFonts w:ascii="Arial" w:hAnsi="Arial" w:cs="Arial"/>
                <w:color w:val="000000" w:themeColor="text1"/>
                <w:sz w:val="18"/>
                <w:szCs w:val="18"/>
              </w:rPr>
              <w:t xml:space="preserve"> – Dom za starije osobe „Kantrida“ Rijeka</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1.998.156,50</w:t>
            </w:r>
          </w:p>
        </w:tc>
        <w:tc>
          <w:tcPr>
            <w:tcW w:w="1701" w:type="dxa"/>
            <w:vAlign w:val="center"/>
          </w:tcPr>
          <w:p w:rsidR="00245E8F"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9.691,70</w:t>
            </w:r>
          </w:p>
        </w:tc>
        <w:tc>
          <w:tcPr>
            <w:tcW w:w="992" w:type="dxa"/>
            <w:vAlign w:val="center"/>
          </w:tcPr>
          <w:p w:rsidR="00245E8F"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0,49</w:t>
            </w:r>
          </w:p>
        </w:tc>
      </w:tr>
      <w:tr w:rsidR="00C30170" w:rsidRPr="006D0314" w:rsidTr="00681362">
        <w:trPr>
          <w:jc w:val="center"/>
        </w:trPr>
        <w:tc>
          <w:tcPr>
            <w:tcW w:w="817" w:type="dxa"/>
            <w:vAlign w:val="center"/>
          </w:tcPr>
          <w:p w:rsidR="00C30170" w:rsidRPr="006D0314" w:rsidRDefault="00C30170"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4.</w:t>
            </w:r>
          </w:p>
        </w:tc>
        <w:tc>
          <w:tcPr>
            <w:tcW w:w="4678" w:type="dxa"/>
            <w:vAlign w:val="center"/>
          </w:tcPr>
          <w:p w:rsidR="00C30170" w:rsidRPr="006D0314" w:rsidRDefault="00C30170" w:rsidP="00245E8F">
            <w:pPr>
              <w:rPr>
                <w:rFonts w:ascii="Arial" w:hAnsi="Arial" w:cs="Arial"/>
                <w:color w:val="000000" w:themeColor="text1"/>
                <w:sz w:val="18"/>
                <w:szCs w:val="18"/>
              </w:rPr>
            </w:pPr>
            <w:r w:rsidRPr="006D0314">
              <w:rPr>
                <w:rFonts w:ascii="Arial" w:hAnsi="Arial" w:cs="Arial"/>
                <w:color w:val="000000" w:themeColor="text1"/>
                <w:sz w:val="18"/>
                <w:szCs w:val="18"/>
              </w:rPr>
              <w:t>Energetska obnova domova za starije osobe</w:t>
            </w:r>
          </w:p>
        </w:tc>
        <w:tc>
          <w:tcPr>
            <w:tcW w:w="1701" w:type="dxa"/>
            <w:vAlign w:val="center"/>
          </w:tcPr>
          <w:p w:rsidR="00C30170"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710.000,00</w:t>
            </w:r>
          </w:p>
        </w:tc>
        <w:tc>
          <w:tcPr>
            <w:tcW w:w="1701" w:type="dxa"/>
            <w:vAlign w:val="center"/>
          </w:tcPr>
          <w:p w:rsidR="00C30170"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0,00</w:t>
            </w:r>
          </w:p>
        </w:tc>
        <w:tc>
          <w:tcPr>
            <w:tcW w:w="992" w:type="dxa"/>
            <w:vAlign w:val="center"/>
          </w:tcPr>
          <w:p w:rsidR="00C30170"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w:t>
            </w:r>
          </w:p>
        </w:tc>
      </w:tr>
      <w:tr w:rsidR="0097411E" w:rsidRPr="006D0314" w:rsidTr="00681362">
        <w:trPr>
          <w:jc w:val="center"/>
        </w:trPr>
        <w:tc>
          <w:tcPr>
            <w:tcW w:w="817" w:type="dxa"/>
            <w:vAlign w:val="center"/>
          </w:tcPr>
          <w:p w:rsidR="0097411E" w:rsidRPr="006D0314" w:rsidRDefault="0097411E" w:rsidP="00245E8F">
            <w:pPr>
              <w:jc w:val="center"/>
              <w:rPr>
                <w:rFonts w:ascii="Arial" w:hAnsi="Arial" w:cs="Arial"/>
                <w:color w:val="000000" w:themeColor="text1"/>
                <w:sz w:val="18"/>
                <w:szCs w:val="18"/>
              </w:rPr>
            </w:pPr>
            <w:r w:rsidRPr="006D0314">
              <w:rPr>
                <w:rFonts w:ascii="Arial" w:hAnsi="Arial" w:cs="Arial"/>
                <w:color w:val="000000" w:themeColor="text1"/>
                <w:sz w:val="18"/>
                <w:szCs w:val="18"/>
              </w:rPr>
              <w:t>5.</w:t>
            </w:r>
          </w:p>
        </w:tc>
        <w:tc>
          <w:tcPr>
            <w:tcW w:w="4678" w:type="dxa"/>
            <w:vAlign w:val="center"/>
          </w:tcPr>
          <w:p w:rsidR="0097411E" w:rsidRPr="006D0314" w:rsidRDefault="0097411E" w:rsidP="00245E8F">
            <w:pPr>
              <w:rPr>
                <w:rFonts w:ascii="Arial" w:hAnsi="Arial" w:cs="Arial"/>
                <w:color w:val="000000" w:themeColor="text1"/>
                <w:sz w:val="18"/>
                <w:szCs w:val="18"/>
              </w:rPr>
            </w:pPr>
            <w:r w:rsidRPr="006D0314">
              <w:rPr>
                <w:rFonts w:ascii="Arial" w:hAnsi="Arial" w:cs="Arial"/>
                <w:color w:val="000000" w:themeColor="text1"/>
                <w:sz w:val="18"/>
                <w:szCs w:val="18"/>
              </w:rPr>
              <w:t>Projekt energetske obnove – Dom za starije osobe „Mali Kartec“ Krk</w:t>
            </w:r>
          </w:p>
        </w:tc>
        <w:tc>
          <w:tcPr>
            <w:tcW w:w="1701" w:type="dxa"/>
            <w:vAlign w:val="center"/>
          </w:tcPr>
          <w:p w:rsidR="0097411E"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1.539.214,38</w:t>
            </w:r>
          </w:p>
        </w:tc>
        <w:tc>
          <w:tcPr>
            <w:tcW w:w="1701" w:type="dxa"/>
            <w:vAlign w:val="center"/>
          </w:tcPr>
          <w:p w:rsidR="0097411E" w:rsidRPr="006D0314" w:rsidRDefault="0097411E" w:rsidP="00245E8F">
            <w:pPr>
              <w:jc w:val="right"/>
              <w:rPr>
                <w:rFonts w:ascii="Arial" w:hAnsi="Arial" w:cs="Arial"/>
                <w:color w:val="000000" w:themeColor="text1"/>
                <w:sz w:val="18"/>
                <w:szCs w:val="18"/>
              </w:rPr>
            </w:pPr>
            <w:r w:rsidRPr="006D0314">
              <w:rPr>
                <w:rFonts w:ascii="Arial" w:hAnsi="Arial" w:cs="Arial"/>
                <w:color w:val="000000" w:themeColor="text1"/>
                <w:sz w:val="18"/>
                <w:szCs w:val="18"/>
              </w:rPr>
              <w:t>1.506.560,86</w:t>
            </w:r>
          </w:p>
        </w:tc>
        <w:tc>
          <w:tcPr>
            <w:tcW w:w="992" w:type="dxa"/>
            <w:vAlign w:val="center"/>
          </w:tcPr>
          <w:p w:rsidR="0097411E" w:rsidRPr="006D0314" w:rsidRDefault="00681362" w:rsidP="00245E8F">
            <w:pPr>
              <w:jc w:val="right"/>
              <w:rPr>
                <w:rFonts w:ascii="Arial" w:hAnsi="Arial" w:cs="Arial"/>
                <w:color w:val="000000" w:themeColor="text1"/>
                <w:sz w:val="18"/>
                <w:szCs w:val="18"/>
              </w:rPr>
            </w:pPr>
            <w:r>
              <w:rPr>
                <w:rFonts w:ascii="Arial" w:hAnsi="Arial" w:cs="Arial"/>
                <w:color w:val="000000" w:themeColor="text1"/>
                <w:sz w:val="18"/>
                <w:szCs w:val="18"/>
              </w:rPr>
              <w:t>97,88</w:t>
            </w:r>
          </w:p>
        </w:tc>
      </w:tr>
      <w:tr w:rsidR="00245E8F" w:rsidRPr="006D0314" w:rsidTr="00681362">
        <w:trPr>
          <w:jc w:val="center"/>
        </w:trPr>
        <w:tc>
          <w:tcPr>
            <w:tcW w:w="817" w:type="dxa"/>
            <w:vAlign w:val="center"/>
          </w:tcPr>
          <w:p w:rsidR="00245E8F" w:rsidRPr="006D0314" w:rsidRDefault="00245E8F" w:rsidP="00245E8F">
            <w:pPr>
              <w:jc w:val="center"/>
              <w:rPr>
                <w:rFonts w:ascii="Arial" w:hAnsi="Arial" w:cs="Arial"/>
                <w:b/>
                <w:color w:val="000000" w:themeColor="text1"/>
                <w:sz w:val="18"/>
                <w:szCs w:val="18"/>
              </w:rPr>
            </w:pPr>
          </w:p>
        </w:tc>
        <w:tc>
          <w:tcPr>
            <w:tcW w:w="4678" w:type="dxa"/>
            <w:vAlign w:val="center"/>
          </w:tcPr>
          <w:p w:rsidR="00245E8F" w:rsidRPr="006D0314" w:rsidRDefault="00245E8F" w:rsidP="00245E8F">
            <w:pPr>
              <w:rPr>
                <w:rFonts w:ascii="Arial" w:hAnsi="Arial" w:cs="Arial"/>
                <w:b/>
                <w:color w:val="000000" w:themeColor="text1"/>
                <w:sz w:val="18"/>
                <w:szCs w:val="18"/>
              </w:rPr>
            </w:pPr>
            <w:r w:rsidRPr="006D0314">
              <w:rPr>
                <w:rFonts w:ascii="Arial" w:hAnsi="Arial" w:cs="Arial"/>
                <w:b/>
                <w:color w:val="000000" w:themeColor="text1"/>
                <w:sz w:val="18"/>
                <w:szCs w:val="18"/>
              </w:rPr>
              <w:t>Ukupno program:</w:t>
            </w:r>
          </w:p>
        </w:tc>
        <w:tc>
          <w:tcPr>
            <w:tcW w:w="1701" w:type="dxa"/>
            <w:vAlign w:val="center"/>
          </w:tcPr>
          <w:p w:rsidR="00245E8F" w:rsidRPr="006D0314" w:rsidRDefault="0097411E"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4.812.832,29</w:t>
            </w:r>
          </w:p>
        </w:tc>
        <w:tc>
          <w:tcPr>
            <w:tcW w:w="1701" w:type="dxa"/>
            <w:vAlign w:val="center"/>
          </w:tcPr>
          <w:p w:rsidR="00245E8F" w:rsidRPr="006D0314" w:rsidRDefault="0097411E" w:rsidP="00245E8F">
            <w:pPr>
              <w:jc w:val="right"/>
              <w:rPr>
                <w:rFonts w:ascii="Arial" w:hAnsi="Arial" w:cs="Arial"/>
                <w:b/>
                <w:color w:val="000000" w:themeColor="text1"/>
                <w:sz w:val="18"/>
                <w:szCs w:val="18"/>
              </w:rPr>
            </w:pPr>
            <w:r w:rsidRPr="006D0314">
              <w:rPr>
                <w:rFonts w:ascii="Arial" w:hAnsi="Arial" w:cs="Arial"/>
                <w:b/>
                <w:color w:val="000000" w:themeColor="text1"/>
                <w:sz w:val="18"/>
                <w:szCs w:val="18"/>
              </w:rPr>
              <w:t>1.594.143,06</w:t>
            </w:r>
          </w:p>
        </w:tc>
        <w:tc>
          <w:tcPr>
            <w:tcW w:w="992" w:type="dxa"/>
            <w:vAlign w:val="center"/>
          </w:tcPr>
          <w:p w:rsidR="00245E8F" w:rsidRPr="006D0314" w:rsidRDefault="00681362" w:rsidP="00245E8F">
            <w:pPr>
              <w:jc w:val="right"/>
              <w:rPr>
                <w:rFonts w:ascii="Arial" w:hAnsi="Arial" w:cs="Arial"/>
                <w:b/>
                <w:color w:val="000000" w:themeColor="text1"/>
                <w:sz w:val="18"/>
                <w:szCs w:val="18"/>
              </w:rPr>
            </w:pPr>
            <w:r>
              <w:rPr>
                <w:rFonts w:ascii="Arial" w:hAnsi="Arial" w:cs="Arial"/>
                <w:b/>
                <w:color w:val="000000" w:themeColor="text1"/>
                <w:sz w:val="18"/>
                <w:szCs w:val="18"/>
              </w:rPr>
              <w:t>33,12</w:t>
            </w:r>
          </w:p>
        </w:tc>
      </w:tr>
      <w:bookmarkEnd w:id="0"/>
    </w:tbl>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245E8F" w:rsidRPr="006D0314" w:rsidRDefault="00245E8F"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p>
    <w:p w:rsidR="00964B80" w:rsidRPr="006D0314" w:rsidRDefault="00964B80" w:rsidP="00964B80">
      <w:pPr>
        <w:spacing w:after="0" w:line="240" w:lineRule="auto"/>
        <w:rPr>
          <w:rFonts w:ascii="Arial" w:hAnsi="Arial" w:cs="Arial"/>
          <w:b/>
          <w:color w:val="000000" w:themeColor="text1"/>
          <w:sz w:val="20"/>
          <w:szCs w:val="20"/>
        </w:rPr>
      </w:pPr>
      <w:r w:rsidRPr="006D0314">
        <w:rPr>
          <w:rFonts w:ascii="Arial" w:hAnsi="Arial" w:cs="Arial"/>
          <w:b/>
          <w:color w:val="000000" w:themeColor="text1"/>
          <w:sz w:val="20"/>
          <w:szCs w:val="20"/>
        </w:rPr>
        <w:t xml:space="preserve">POKAZATELJI USPJEŠNOSTI: </w:t>
      </w:r>
    </w:p>
    <w:p w:rsidR="00964B80" w:rsidRPr="006D0314" w:rsidRDefault="00964B80" w:rsidP="00964B80">
      <w:pPr>
        <w:spacing w:after="0" w:line="240" w:lineRule="auto"/>
        <w:rPr>
          <w:rFonts w:ascii="Arial" w:hAnsi="Arial" w:cs="Arial"/>
          <w:b/>
          <w:color w:val="000000" w:themeColor="text1"/>
          <w:sz w:val="20"/>
          <w:szCs w:val="20"/>
        </w:rPr>
      </w:pPr>
      <w:bookmarkStart w:id="1" w:name="_GoBack"/>
      <w:bookmarkEnd w:id="1"/>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6D0314" w:rsidRPr="006D0314" w:rsidTr="00245E8F">
        <w:trPr>
          <w:trHeight w:val="634"/>
          <w:jc w:val="center"/>
        </w:trPr>
        <w:tc>
          <w:tcPr>
            <w:tcW w:w="223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Pokazatelj uspješnosti</w:t>
            </w:r>
          </w:p>
        </w:tc>
        <w:tc>
          <w:tcPr>
            <w:tcW w:w="326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Definicija</w:t>
            </w:r>
          </w:p>
        </w:tc>
        <w:tc>
          <w:tcPr>
            <w:tcW w:w="630"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Jedinica</w:t>
            </w:r>
          </w:p>
        </w:tc>
        <w:tc>
          <w:tcPr>
            <w:tcW w:w="1254"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Polazna vrijednost</w:t>
            </w:r>
          </w:p>
        </w:tc>
        <w:tc>
          <w:tcPr>
            <w:tcW w:w="1255" w:type="dxa"/>
            <w:vAlign w:val="center"/>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 xml:space="preserve">Ciljana vrijednost </w:t>
            </w:r>
          </w:p>
          <w:p w:rsidR="00964B80" w:rsidRPr="006D0314" w:rsidRDefault="006D0314"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c>
          <w:tcPr>
            <w:tcW w:w="1255" w:type="dxa"/>
          </w:tcPr>
          <w:p w:rsidR="00964B80" w:rsidRPr="006D0314" w:rsidRDefault="00964B80" w:rsidP="00245E8F">
            <w:pPr>
              <w:jc w:val="center"/>
              <w:rPr>
                <w:rFonts w:ascii="Arial" w:hAnsi="Arial" w:cs="Arial"/>
                <w:b/>
                <w:color w:val="000000" w:themeColor="text1"/>
                <w:sz w:val="18"/>
                <w:szCs w:val="18"/>
              </w:rPr>
            </w:pPr>
            <w:r w:rsidRPr="006D0314">
              <w:rPr>
                <w:rFonts w:ascii="Arial" w:hAnsi="Arial" w:cs="Arial"/>
                <w:b/>
                <w:color w:val="000000" w:themeColor="text1"/>
                <w:sz w:val="18"/>
                <w:szCs w:val="18"/>
              </w:rPr>
              <w:t>Ostvarena vrijednost</w:t>
            </w:r>
          </w:p>
          <w:p w:rsidR="00964B80" w:rsidRPr="006D0314" w:rsidRDefault="006D0314" w:rsidP="00245E8F">
            <w:pPr>
              <w:jc w:val="center"/>
              <w:rPr>
                <w:color w:val="000000" w:themeColor="text1"/>
              </w:rPr>
            </w:pPr>
            <w:r w:rsidRPr="006D0314">
              <w:rPr>
                <w:rFonts w:ascii="Arial" w:hAnsi="Arial" w:cs="Arial"/>
                <w:b/>
                <w:color w:val="000000" w:themeColor="text1"/>
                <w:sz w:val="18"/>
                <w:szCs w:val="18"/>
              </w:rPr>
              <w:t>2024</w:t>
            </w:r>
            <w:r w:rsidR="00964B80" w:rsidRPr="006D0314">
              <w:rPr>
                <w:rFonts w:ascii="Arial" w:hAnsi="Arial" w:cs="Arial"/>
                <w:b/>
                <w:color w:val="000000" w:themeColor="text1"/>
                <w:sz w:val="18"/>
                <w:szCs w:val="18"/>
              </w:rPr>
              <w:t>.</w:t>
            </w:r>
          </w:p>
        </w:tc>
      </w:tr>
      <w:tr w:rsidR="006D0314" w:rsidRPr="006D0314" w:rsidTr="00C30170">
        <w:trPr>
          <w:trHeight w:val="207"/>
          <w:jc w:val="center"/>
        </w:trPr>
        <w:tc>
          <w:tcPr>
            <w:tcW w:w="2235"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Izvršeni su svi  planirani građevinski radovi</w:t>
            </w:r>
          </w:p>
        </w:tc>
        <w:tc>
          <w:tcPr>
            <w:tcW w:w="326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 xml:space="preserve">Adaptacijama, rekonstrukcijama i sanacijama objekata povećava se razina kvalitete smještaja </w:t>
            </w:r>
          </w:p>
        </w:tc>
        <w:tc>
          <w:tcPr>
            <w:tcW w:w="630" w:type="dxa"/>
            <w:vAlign w:val="center"/>
          </w:tcPr>
          <w:p w:rsidR="006D0314" w:rsidRPr="006D0314" w:rsidRDefault="006D0314" w:rsidP="006D0314">
            <w:pPr>
              <w:spacing w:line="276" w:lineRule="auto"/>
              <w:jc w:val="center"/>
              <w:rPr>
                <w:rFonts w:ascii="Arial" w:hAnsi="Arial" w:cs="Arial"/>
                <w:color w:val="000000" w:themeColor="text1"/>
                <w:sz w:val="16"/>
                <w:szCs w:val="16"/>
              </w:rPr>
            </w:pPr>
            <w:r w:rsidRPr="006D0314">
              <w:rPr>
                <w:rFonts w:ascii="Arial" w:hAnsi="Arial" w:cs="Arial"/>
                <w:color w:val="000000" w:themeColor="text1"/>
                <w:sz w:val="16"/>
                <w:szCs w:val="16"/>
              </w:rPr>
              <w:t>% izvršenih radova</w:t>
            </w:r>
          </w:p>
        </w:tc>
        <w:tc>
          <w:tcPr>
            <w:tcW w:w="1254" w:type="dxa"/>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0%</w:t>
            </w:r>
          </w:p>
        </w:tc>
        <w:tc>
          <w:tcPr>
            <w:tcW w:w="1255" w:type="dxa"/>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100%</w:t>
            </w:r>
          </w:p>
        </w:tc>
        <w:tc>
          <w:tcPr>
            <w:tcW w:w="1255" w:type="dxa"/>
            <w:vAlign w:val="center"/>
          </w:tcPr>
          <w:p w:rsidR="006D0314" w:rsidRPr="006D0314" w:rsidRDefault="006D0314" w:rsidP="006D0314">
            <w:pPr>
              <w:jc w:val="right"/>
              <w:rPr>
                <w:rFonts w:ascii="Arial" w:hAnsi="Arial" w:cs="Arial"/>
                <w:color w:val="000000" w:themeColor="text1"/>
                <w:sz w:val="18"/>
                <w:szCs w:val="18"/>
              </w:rPr>
            </w:pPr>
            <w:r w:rsidRPr="006D0314">
              <w:rPr>
                <w:rFonts w:ascii="Arial" w:hAnsi="Arial" w:cs="Arial"/>
                <w:color w:val="000000" w:themeColor="text1"/>
                <w:sz w:val="18"/>
                <w:szCs w:val="18"/>
              </w:rPr>
              <w:t>33,12</w:t>
            </w:r>
          </w:p>
        </w:tc>
      </w:tr>
    </w:tbl>
    <w:p w:rsidR="00964B80" w:rsidRPr="006D0314" w:rsidRDefault="00964B80" w:rsidP="00D66FFA">
      <w:pPr>
        <w:spacing w:after="0" w:line="240" w:lineRule="auto"/>
        <w:rPr>
          <w:rFonts w:ascii="Arial" w:hAnsi="Arial" w:cs="Arial"/>
          <w:b/>
          <w:color w:val="000000" w:themeColor="text1"/>
          <w:sz w:val="20"/>
          <w:szCs w:val="20"/>
        </w:rPr>
      </w:pPr>
    </w:p>
    <w:sectPr w:rsidR="00964B80" w:rsidRPr="006D0314"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5C4" w:rsidRDefault="003705C4" w:rsidP="00BD6C77">
      <w:pPr>
        <w:spacing w:after="0" w:line="240" w:lineRule="auto"/>
      </w:pPr>
      <w:r>
        <w:separator/>
      </w:r>
    </w:p>
  </w:endnote>
  <w:endnote w:type="continuationSeparator" w:id="0">
    <w:p w:rsidR="003705C4" w:rsidRDefault="003705C4"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5C4" w:rsidRDefault="003705C4" w:rsidP="00BD6C77">
      <w:pPr>
        <w:spacing w:after="0" w:line="240" w:lineRule="auto"/>
      </w:pPr>
      <w:r>
        <w:separator/>
      </w:r>
    </w:p>
  </w:footnote>
  <w:footnote w:type="continuationSeparator" w:id="0">
    <w:p w:rsidR="003705C4" w:rsidRDefault="003705C4"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8E4306"/>
    <w:multiLevelType w:val="hybridMultilevel"/>
    <w:tmpl w:val="19FE83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3D34A55"/>
    <w:multiLevelType w:val="hybridMultilevel"/>
    <w:tmpl w:val="B95A26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429280A"/>
    <w:multiLevelType w:val="hybridMultilevel"/>
    <w:tmpl w:val="FF585C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B25766E"/>
    <w:multiLevelType w:val="hybridMultilevel"/>
    <w:tmpl w:val="32347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7C6582F"/>
    <w:multiLevelType w:val="hybridMultilevel"/>
    <w:tmpl w:val="FCEEDC66"/>
    <w:lvl w:ilvl="0" w:tplc="9698EA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EE76D4A"/>
    <w:multiLevelType w:val="hybridMultilevel"/>
    <w:tmpl w:val="172A068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6" w15:restartNumberingAfterBreak="0">
    <w:nsid w:val="732F205E"/>
    <w:multiLevelType w:val="hybridMultilevel"/>
    <w:tmpl w:val="B64AEC32"/>
    <w:lvl w:ilvl="0" w:tplc="041A000B">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EB30B6"/>
    <w:multiLevelType w:val="hybridMultilevel"/>
    <w:tmpl w:val="D9A4E6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2"/>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24D1"/>
    <w:rsid w:val="00014DA1"/>
    <w:rsid w:val="00033F32"/>
    <w:rsid w:val="000359FA"/>
    <w:rsid w:val="00040200"/>
    <w:rsid w:val="0004107E"/>
    <w:rsid w:val="00041292"/>
    <w:rsid w:val="00051867"/>
    <w:rsid w:val="00060F5C"/>
    <w:rsid w:val="00063838"/>
    <w:rsid w:val="00071E77"/>
    <w:rsid w:val="00093197"/>
    <w:rsid w:val="00096103"/>
    <w:rsid w:val="00096931"/>
    <w:rsid w:val="000A4649"/>
    <w:rsid w:val="000B3A3D"/>
    <w:rsid w:val="000B5F4E"/>
    <w:rsid w:val="000B7D54"/>
    <w:rsid w:val="000C7146"/>
    <w:rsid w:val="000C7C2F"/>
    <w:rsid w:val="000D251C"/>
    <w:rsid w:val="000F05CC"/>
    <w:rsid w:val="000F3118"/>
    <w:rsid w:val="000F5521"/>
    <w:rsid w:val="00125605"/>
    <w:rsid w:val="0013038F"/>
    <w:rsid w:val="00167013"/>
    <w:rsid w:val="001807D3"/>
    <w:rsid w:val="001915E4"/>
    <w:rsid w:val="00195DF3"/>
    <w:rsid w:val="00197550"/>
    <w:rsid w:val="001E6D4E"/>
    <w:rsid w:val="001E7ED0"/>
    <w:rsid w:val="001F4C7A"/>
    <w:rsid w:val="001F6A85"/>
    <w:rsid w:val="00210865"/>
    <w:rsid w:val="00221908"/>
    <w:rsid w:val="002448D1"/>
    <w:rsid w:val="00245E8F"/>
    <w:rsid w:val="002A0820"/>
    <w:rsid w:val="002D75AA"/>
    <w:rsid w:val="002E2382"/>
    <w:rsid w:val="002E7F25"/>
    <w:rsid w:val="002F6CD0"/>
    <w:rsid w:val="00306F23"/>
    <w:rsid w:val="00311837"/>
    <w:rsid w:val="0034781F"/>
    <w:rsid w:val="0035153C"/>
    <w:rsid w:val="00363AE5"/>
    <w:rsid w:val="003705C4"/>
    <w:rsid w:val="00371E68"/>
    <w:rsid w:val="00376060"/>
    <w:rsid w:val="00377DF3"/>
    <w:rsid w:val="003930E7"/>
    <w:rsid w:val="00395769"/>
    <w:rsid w:val="003C1F8D"/>
    <w:rsid w:val="003C4F03"/>
    <w:rsid w:val="003C556A"/>
    <w:rsid w:val="003E0B9D"/>
    <w:rsid w:val="00414B48"/>
    <w:rsid w:val="00423C1F"/>
    <w:rsid w:val="00434AEE"/>
    <w:rsid w:val="0046436F"/>
    <w:rsid w:val="0048013C"/>
    <w:rsid w:val="004A2466"/>
    <w:rsid w:val="004B2479"/>
    <w:rsid w:val="004C5A17"/>
    <w:rsid w:val="00503BA0"/>
    <w:rsid w:val="005058FE"/>
    <w:rsid w:val="00554C86"/>
    <w:rsid w:val="00573BB0"/>
    <w:rsid w:val="00575BAA"/>
    <w:rsid w:val="00591346"/>
    <w:rsid w:val="005A2055"/>
    <w:rsid w:val="005B04BA"/>
    <w:rsid w:val="005B28D4"/>
    <w:rsid w:val="005C0641"/>
    <w:rsid w:val="005E27AD"/>
    <w:rsid w:val="005F1496"/>
    <w:rsid w:val="005F607D"/>
    <w:rsid w:val="006122F4"/>
    <w:rsid w:val="00624990"/>
    <w:rsid w:val="006512D3"/>
    <w:rsid w:val="006620B2"/>
    <w:rsid w:val="006749D6"/>
    <w:rsid w:val="00681362"/>
    <w:rsid w:val="00691E83"/>
    <w:rsid w:val="006C33FC"/>
    <w:rsid w:val="006D0314"/>
    <w:rsid w:val="006E33DD"/>
    <w:rsid w:val="0070222B"/>
    <w:rsid w:val="00730ED1"/>
    <w:rsid w:val="00740668"/>
    <w:rsid w:val="0074104D"/>
    <w:rsid w:val="0074216D"/>
    <w:rsid w:val="007A46D9"/>
    <w:rsid w:val="007A5C52"/>
    <w:rsid w:val="007D35DF"/>
    <w:rsid w:val="007E3FAA"/>
    <w:rsid w:val="00812D8A"/>
    <w:rsid w:val="00822CD1"/>
    <w:rsid w:val="00843C66"/>
    <w:rsid w:val="008449D8"/>
    <w:rsid w:val="008453AB"/>
    <w:rsid w:val="00854FBC"/>
    <w:rsid w:val="008557C1"/>
    <w:rsid w:val="00872444"/>
    <w:rsid w:val="00873545"/>
    <w:rsid w:val="00891B97"/>
    <w:rsid w:val="00947B10"/>
    <w:rsid w:val="00964B80"/>
    <w:rsid w:val="0097411E"/>
    <w:rsid w:val="00975DAB"/>
    <w:rsid w:val="00986134"/>
    <w:rsid w:val="0099007D"/>
    <w:rsid w:val="009A1D80"/>
    <w:rsid w:val="009A4EB5"/>
    <w:rsid w:val="009A66B8"/>
    <w:rsid w:val="009C7513"/>
    <w:rsid w:val="009D5ED8"/>
    <w:rsid w:val="009E66FA"/>
    <w:rsid w:val="009F2EDF"/>
    <w:rsid w:val="00A049C2"/>
    <w:rsid w:val="00A21E18"/>
    <w:rsid w:val="00A3015F"/>
    <w:rsid w:val="00A34015"/>
    <w:rsid w:val="00A37D97"/>
    <w:rsid w:val="00A46A23"/>
    <w:rsid w:val="00A476AB"/>
    <w:rsid w:val="00A813CF"/>
    <w:rsid w:val="00A9425C"/>
    <w:rsid w:val="00AA2877"/>
    <w:rsid w:val="00AB0446"/>
    <w:rsid w:val="00AB350A"/>
    <w:rsid w:val="00AC55A1"/>
    <w:rsid w:val="00AE31C2"/>
    <w:rsid w:val="00B36200"/>
    <w:rsid w:val="00B47821"/>
    <w:rsid w:val="00B545D0"/>
    <w:rsid w:val="00B6185A"/>
    <w:rsid w:val="00B6612B"/>
    <w:rsid w:val="00B701BC"/>
    <w:rsid w:val="00B775DC"/>
    <w:rsid w:val="00B868EB"/>
    <w:rsid w:val="00BA1C2F"/>
    <w:rsid w:val="00BB0620"/>
    <w:rsid w:val="00BB6917"/>
    <w:rsid w:val="00BC4602"/>
    <w:rsid w:val="00BC55C1"/>
    <w:rsid w:val="00BD6C77"/>
    <w:rsid w:val="00BE212E"/>
    <w:rsid w:val="00C02F54"/>
    <w:rsid w:val="00C1421C"/>
    <w:rsid w:val="00C24317"/>
    <w:rsid w:val="00C30170"/>
    <w:rsid w:val="00C3453F"/>
    <w:rsid w:val="00C372E1"/>
    <w:rsid w:val="00C4333F"/>
    <w:rsid w:val="00C81037"/>
    <w:rsid w:val="00C92BB4"/>
    <w:rsid w:val="00CA1664"/>
    <w:rsid w:val="00CA722F"/>
    <w:rsid w:val="00CB5E40"/>
    <w:rsid w:val="00CC2B62"/>
    <w:rsid w:val="00CD1E90"/>
    <w:rsid w:val="00CD6337"/>
    <w:rsid w:val="00CD734B"/>
    <w:rsid w:val="00D14552"/>
    <w:rsid w:val="00D2207A"/>
    <w:rsid w:val="00D22EF1"/>
    <w:rsid w:val="00D3713E"/>
    <w:rsid w:val="00D40FC4"/>
    <w:rsid w:val="00D431EB"/>
    <w:rsid w:val="00D43EA1"/>
    <w:rsid w:val="00D475A5"/>
    <w:rsid w:val="00D66FFA"/>
    <w:rsid w:val="00D70965"/>
    <w:rsid w:val="00D73B33"/>
    <w:rsid w:val="00D864D7"/>
    <w:rsid w:val="00DA75C0"/>
    <w:rsid w:val="00DC45F5"/>
    <w:rsid w:val="00DE3194"/>
    <w:rsid w:val="00E115DF"/>
    <w:rsid w:val="00E27521"/>
    <w:rsid w:val="00E61C44"/>
    <w:rsid w:val="00E87825"/>
    <w:rsid w:val="00EA03E9"/>
    <w:rsid w:val="00EA357D"/>
    <w:rsid w:val="00EB689A"/>
    <w:rsid w:val="00EC7E82"/>
    <w:rsid w:val="00ED08BC"/>
    <w:rsid w:val="00F2044F"/>
    <w:rsid w:val="00F330E9"/>
    <w:rsid w:val="00F369D2"/>
    <w:rsid w:val="00F407B6"/>
    <w:rsid w:val="00F619B9"/>
    <w:rsid w:val="00F65E70"/>
    <w:rsid w:val="00F810A0"/>
    <w:rsid w:val="00F85B9E"/>
    <w:rsid w:val="00FB146A"/>
    <w:rsid w:val="00FD7999"/>
    <w:rsid w:val="00FE04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1BD2AE4"/>
  <w15:docId w15:val="{A5483324-53B2-45DE-AC0B-BAD6E918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0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BalloonText">
    <w:name w:val="Balloon Text"/>
    <w:basedOn w:val="Normal"/>
    <w:link w:val="BalloonTextChar"/>
    <w:uiPriority w:val="99"/>
    <w:semiHidden/>
    <w:unhideWhenUsed/>
    <w:rsid w:val="00964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B80"/>
    <w:rPr>
      <w:rFonts w:ascii="Segoe UI" w:hAnsi="Segoe UI" w:cs="Segoe UI"/>
      <w:sz w:val="18"/>
      <w:szCs w:val="18"/>
    </w:rPr>
  </w:style>
  <w:style w:type="paragraph" w:styleId="ListParagraph">
    <w:name w:val="List Paragraph"/>
    <w:basedOn w:val="Normal"/>
    <w:uiPriority w:val="34"/>
    <w:qFormat/>
    <w:rsid w:val="005F1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6D75B-C233-45C9-96A3-A1582B64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8431</Words>
  <Characters>48057</Characters>
  <Application>Microsoft Office Word</Application>
  <DocSecurity>0</DocSecurity>
  <Lines>400</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56376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Licul</dc:creator>
  <cp:lastModifiedBy>Dragana Jelenić</cp:lastModifiedBy>
  <cp:revision>3</cp:revision>
  <cp:lastPrinted>2024-04-15T07:20:00Z</cp:lastPrinted>
  <dcterms:created xsi:type="dcterms:W3CDTF">2025-04-29T11:03:00Z</dcterms:created>
  <dcterms:modified xsi:type="dcterms:W3CDTF">2025-04-29T12:11:00Z</dcterms:modified>
</cp:coreProperties>
</file>